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20" w:rsidRDefault="00FA6B20" w:rsidP="005768F6">
      <w:pPr>
        <w:pBdr>
          <w:bottom w:val="single" w:sz="6" w:space="1" w:color="auto"/>
        </w:pBdr>
        <w:rPr>
          <w:rFonts w:ascii="Tahoma" w:hAnsi="Tahoma"/>
        </w:rPr>
      </w:pPr>
      <w:r>
        <w:rPr>
          <w:rFonts w:ascii="Tahoma" w:hAnsi="Tahoma"/>
        </w:rPr>
        <w:br/>
      </w:r>
    </w:p>
    <w:p w:rsidR="00BB5C50" w:rsidRDefault="00BB5C50" w:rsidP="00BB5C50">
      <w:pPr>
        <w:jc w:val="both"/>
        <w:rPr>
          <w:lang w:val="es-AR"/>
        </w:rPr>
      </w:pPr>
    </w:p>
    <w:p w:rsidR="00682278" w:rsidRPr="00251667" w:rsidRDefault="00E57971" w:rsidP="00682278">
      <w:pPr>
        <w:jc w:val="center"/>
        <w:rPr>
          <w:b/>
          <w:sz w:val="28"/>
          <w:u w:val="single"/>
          <w:lang w:val="es-AR"/>
        </w:rPr>
      </w:pPr>
      <w:r>
        <w:rPr>
          <w:b/>
          <w:sz w:val="28"/>
          <w:u w:val="single"/>
          <w:lang w:val="es-AR"/>
        </w:rPr>
        <w:t xml:space="preserve">EL DEPARTAMENTO EJECUTIVO DE LA MUNICIPALIDAD DE 25 DE MAYO ELEVA A CONSIDERACION DEL HONORABLE CONCEJO DELIBERANTE EL SIGUIENTE </w:t>
      </w:r>
      <w:r w:rsidR="00BB5C50" w:rsidRPr="00251667">
        <w:rPr>
          <w:b/>
          <w:sz w:val="28"/>
          <w:u w:val="single"/>
          <w:lang w:val="es-AR"/>
        </w:rPr>
        <w:t>PROYECTO DE ORDENANZA</w:t>
      </w:r>
    </w:p>
    <w:p w:rsidR="00682278" w:rsidRDefault="00682278" w:rsidP="00BB5C50">
      <w:pPr>
        <w:jc w:val="both"/>
        <w:rPr>
          <w:b/>
          <w:u w:val="single"/>
          <w:lang w:val="es-AR"/>
        </w:rPr>
      </w:pPr>
    </w:p>
    <w:p w:rsidR="00682278" w:rsidRDefault="00682278" w:rsidP="00BB5C50">
      <w:pPr>
        <w:jc w:val="both"/>
        <w:rPr>
          <w:b/>
          <w:u w:val="single"/>
          <w:lang w:val="es-AR"/>
        </w:rPr>
      </w:pPr>
    </w:p>
    <w:p w:rsidR="009C7F8C" w:rsidRPr="009C7F8C" w:rsidRDefault="009C7F8C" w:rsidP="009C7F8C">
      <w:pPr>
        <w:pStyle w:val="Prrafodelista"/>
        <w:ind w:left="0"/>
        <w:jc w:val="both"/>
        <w:rPr>
          <w:rFonts w:ascii="Arial" w:eastAsia="Arial Unicode MS" w:hAnsi="Arial" w:cs="Arial"/>
        </w:rPr>
      </w:pPr>
    </w:p>
    <w:p w:rsidR="009C7F8C" w:rsidRPr="00110DAB" w:rsidRDefault="009C7F8C" w:rsidP="009C7F8C">
      <w:pPr>
        <w:pStyle w:val="Prrafodelista"/>
        <w:numPr>
          <w:ilvl w:val="0"/>
          <w:numId w:val="12"/>
        </w:numPr>
        <w:jc w:val="both"/>
        <w:rPr>
          <w:rFonts w:ascii="Arial" w:eastAsia="Arial Unicode MS" w:hAnsi="Arial" w:cs="Arial"/>
        </w:rPr>
      </w:pPr>
      <w:r w:rsidRPr="009C7F8C">
        <w:rPr>
          <w:rFonts w:ascii="Arial" w:eastAsia="Arial Unicode MS" w:hAnsi="Arial" w:cs="Arial"/>
          <w:iCs/>
        </w:rPr>
        <w:t xml:space="preserve">Apruébese el </w:t>
      </w:r>
      <w:r w:rsidR="00110DAB">
        <w:rPr>
          <w:rFonts w:ascii="Arial" w:eastAsia="Arial Unicode MS" w:hAnsi="Arial" w:cs="Arial"/>
          <w:iCs/>
        </w:rPr>
        <w:t xml:space="preserve">Formulario 1 </w:t>
      </w:r>
      <w:r w:rsidRPr="009C7F8C">
        <w:rPr>
          <w:rFonts w:ascii="Arial" w:eastAsia="Arial Unicode MS" w:hAnsi="Arial" w:cs="Arial"/>
          <w:iCs/>
        </w:rPr>
        <w:t>de fs</w:t>
      </w:r>
      <w:r w:rsidRPr="008678EC">
        <w:rPr>
          <w:rFonts w:ascii="Arial" w:eastAsia="Arial Unicode MS" w:hAnsi="Arial" w:cs="Arial"/>
          <w:b/>
          <w:iCs/>
        </w:rPr>
        <w:t>.</w:t>
      </w:r>
      <w:r w:rsidRPr="008678EC">
        <w:rPr>
          <w:rFonts w:ascii="Arial" w:eastAsia="Arial Unicode MS" w:hAnsi="Arial" w:cs="Arial"/>
          <w:b/>
          <w:iCs/>
          <w:u w:val="single"/>
        </w:rPr>
        <w:t xml:space="preserve"> </w:t>
      </w:r>
      <w:r w:rsidR="008678EC" w:rsidRPr="008678EC">
        <w:rPr>
          <w:rFonts w:ascii="Arial" w:eastAsia="Arial Unicode MS" w:hAnsi="Arial" w:cs="Arial"/>
          <w:b/>
          <w:iCs/>
          <w:u w:val="single"/>
        </w:rPr>
        <w:t>1</w:t>
      </w:r>
      <w:r w:rsidRPr="009C7F8C">
        <w:rPr>
          <w:rFonts w:ascii="Arial" w:eastAsia="Arial Unicode MS" w:hAnsi="Arial" w:cs="Arial"/>
          <w:iCs/>
          <w:u w:val="single"/>
        </w:rPr>
        <w:t xml:space="preserve"> </w:t>
      </w:r>
      <w:r w:rsidRPr="009C7F8C">
        <w:rPr>
          <w:rFonts w:ascii="Arial" w:eastAsia="Arial Unicode MS" w:hAnsi="Arial" w:cs="Arial"/>
          <w:iCs/>
        </w:rPr>
        <w:t>a fs</w:t>
      </w:r>
      <w:r w:rsidRPr="008678EC">
        <w:rPr>
          <w:rFonts w:ascii="Arial" w:eastAsia="Arial Unicode MS" w:hAnsi="Arial" w:cs="Arial"/>
          <w:b/>
          <w:iCs/>
          <w:u w:val="single"/>
        </w:rPr>
        <w:t xml:space="preserve">. </w:t>
      </w:r>
      <w:proofErr w:type="gramStart"/>
      <w:r w:rsidR="008678EC" w:rsidRPr="008678EC">
        <w:rPr>
          <w:rFonts w:ascii="Arial" w:eastAsia="Arial Unicode MS" w:hAnsi="Arial" w:cs="Arial"/>
          <w:b/>
          <w:iCs/>
          <w:u w:val="single"/>
        </w:rPr>
        <w:t>1</w:t>
      </w:r>
      <w:r>
        <w:rPr>
          <w:rFonts w:ascii="Arial" w:eastAsia="Arial Unicode MS" w:hAnsi="Arial" w:cs="Arial"/>
          <w:iCs/>
          <w:u w:val="single"/>
        </w:rPr>
        <w:t xml:space="preserve"> </w:t>
      </w:r>
      <w:r>
        <w:rPr>
          <w:rFonts w:ascii="Arial" w:eastAsia="Arial Unicode MS" w:hAnsi="Arial" w:cs="Arial"/>
          <w:iCs/>
        </w:rPr>
        <w:t>.-</w:t>
      </w:r>
      <w:proofErr w:type="gramEnd"/>
    </w:p>
    <w:p w:rsidR="00110DAB" w:rsidRPr="00110DAB" w:rsidRDefault="00110DAB" w:rsidP="00110DAB">
      <w:pPr>
        <w:pStyle w:val="Prrafodelista"/>
        <w:ind w:left="0"/>
        <w:jc w:val="both"/>
        <w:rPr>
          <w:rFonts w:ascii="Arial" w:eastAsia="Arial Unicode MS" w:hAnsi="Arial" w:cs="Arial"/>
        </w:rPr>
      </w:pPr>
    </w:p>
    <w:p w:rsidR="00110DAB" w:rsidRPr="00110DAB" w:rsidRDefault="00110DAB" w:rsidP="00110DAB">
      <w:pPr>
        <w:pStyle w:val="Prrafodelista"/>
        <w:numPr>
          <w:ilvl w:val="0"/>
          <w:numId w:val="12"/>
        </w:numPr>
        <w:rPr>
          <w:rFonts w:ascii="Arial" w:eastAsia="Arial Unicode MS" w:hAnsi="Arial" w:cs="Arial"/>
        </w:rPr>
      </w:pPr>
      <w:r w:rsidRPr="00110DAB">
        <w:rPr>
          <w:rFonts w:ascii="Arial" w:eastAsia="Arial Unicode MS" w:hAnsi="Arial" w:cs="Arial"/>
        </w:rPr>
        <w:t>Apruébese el Nomenclador de Clasificación de los Recursos que obra de fs</w:t>
      </w:r>
      <w:r w:rsidRPr="008678EC">
        <w:rPr>
          <w:rFonts w:ascii="Arial" w:eastAsia="Arial Unicode MS" w:hAnsi="Arial" w:cs="Arial"/>
          <w:b/>
          <w:u w:val="single"/>
        </w:rPr>
        <w:t xml:space="preserve">.  </w:t>
      </w:r>
      <w:r w:rsidR="008678EC" w:rsidRPr="008678EC">
        <w:rPr>
          <w:rFonts w:ascii="Arial" w:eastAsia="Arial Unicode MS" w:hAnsi="Arial" w:cs="Arial"/>
          <w:b/>
          <w:u w:val="single"/>
        </w:rPr>
        <w:t>2</w:t>
      </w:r>
      <w:r w:rsidRPr="008678EC">
        <w:rPr>
          <w:rFonts w:ascii="Arial" w:eastAsia="Arial Unicode MS" w:hAnsi="Arial" w:cs="Arial"/>
          <w:u w:val="single"/>
        </w:rPr>
        <w:t xml:space="preserve"> </w:t>
      </w:r>
      <w:r w:rsidRPr="00110DAB">
        <w:rPr>
          <w:rFonts w:ascii="Arial" w:eastAsia="Arial Unicode MS" w:hAnsi="Arial" w:cs="Arial"/>
        </w:rPr>
        <w:t>a fs</w:t>
      </w:r>
      <w:r w:rsidRPr="008678EC">
        <w:rPr>
          <w:rFonts w:ascii="Arial" w:eastAsia="Arial Unicode MS" w:hAnsi="Arial" w:cs="Arial"/>
          <w:b/>
          <w:u w:val="single"/>
        </w:rPr>
        <w:t xml:space="preserve">. </w:t>
      </w:r>
      <w:proofErr w:type="gramStart"/>
      <w:r w:rsidR="006E36DF">
        <w:rPr>
          <w:rFonts w:ascii="Arial" w:eastAsia="Arial Unicode MS" w:hAnsi="Arial" w:cs="Arial"/>
          <w:b/>
          <w:u w:val="single"/>
        </w:rPr>
        <w:t>7</w:t>
      </w:r>
      <w:r w:rsidR="005C352D">
        <w:rPr>
          <w:rFonts w:ascii="Arial" w:eastAsia="Arial Unicode MS" w:hAnsi="Arial" w:cs="Arial"/>
          <w:b/>
          <w:u w:val="single"/>
        </w:rPr>
        <w:t xml:space="preserve"> </w:t>
      </w:r>
      <w:r w:rsidRPr="00110DAB">
        <w:rPr>
          <w:rFonts w:ascii="Arial" w:eastAsia="Arial Unicode MS" w:hAnsi="Arial" w:cs="Arial"/>
        </w:rPr>
        <w:t>.-</w:t>
      </w:r>
      <w:proofErr w:type="gramEnd"/>
    </w:p>
    <w:p w:rsidR="009C7F8C" w:rsidRPr="009C7F8C" w:rsidRDefault="009C7F8C" w:rsidP="009C7F8C">
      <w:pPr>
        <w:jc w:val="both"/>
        <w:rPr>
          <w:rFonts w:ascii="Arial" w:eastAsia="Arial Unicode MS" w:hAnsi="Arial" w:cs="Arial"/>
        </w:rPr>
      </w:pPr>
    </w:p>
    <w:p w:rsidR="009C7F8C" w:rsidRPr="008678EC" w:rsidRDefault="009C7F8C" w:rsidP="008678EC">
      <w:pPr>
        <w:pStyle w:val="Prrafodelista"/>
        <w:numPr>
          <w:ilvl w:val="0"/>
          <w:numId w:val="12"/>
        </w:numPr>
        <w:rPr>
          <w:rFonts w:ascii="Arial" w:eastAsia="Arial Unicode MS" w:hAnsi="Arial" w:cs="Arial"/>
        </w:rPr>
      </w:pPr>
      <w:r w:rsidRPr="009C7F8C">
        <w:rPr>
          <w:rFonts w:ascii="Arial" w:eastAsia="Arial Unicode MS" w:hAnsi="Arial" w:cs="Arial"/>
        </w:rPr>
        <w:t xml:space="preserve">Apruébese el Nomenclador de Clasificación de las Erogaciones que obra de </w:t>
      </w:r>
      <w:r w:rsidR="008678EC" w:rsidRPr="00110DAB">
        <w:rPr>
          <w:rFonts w:ascii="Arial" w:eastAsia="Arial Unicode MS" w:hAnsi="Arial" w:cs="Arial"/>
        </w:rPr>
        <w:t>fs</w:t>
      </w:r>
      <w:r w:rsidR="008678EC" w:rsidRPr="008678EC">
        <w:rPr>
          <w:rFonts w:ascii="Arial" w:eastAsia="Arial Unicode MS" w:hAnsi="Arial" w:cs="Arial"/>
          <w:b/>
          <w:u w:val="single"/>
        </w:rPr>
        <w:t xml:space="preserve">.  </w:t>
      </w:r>
      <w:r w:rsidR="006E36DF">
        <w:rPr>
          <w:rFonts w:ascii="Arial" w:eastAsia="Arial Unicode MS" w:hAnsi="Arial" w:cs="Arial"/>
          <w:b/>
          <w:u w:val="single"/>
        </w:rPr>
        <w:t>8</w:t>
      </w:r>
      <w:r w:rsidR="008678EC" w:rsidRPr="008678EC">
        <w:rPr>
          <w:rFonts w:ascii="Arial" w:eastAsia="Arial Unicode MS" w:hAnsi="Arial" w:cs="Arial"/>
          <w:u w:val="single"/>
        </w:rPr>
        <w:t xml:space="preserve"> </w:t>
      </w:r>
      <w:r w:rsidR="008678EC" w:rsidRPr="00110DAB">
        <w:rPr>
          <w:rFonts w:ascii="Arial" w:eastAsia="Arial Unicode MS" w:hAnsi="Arial" w:cs="Arial"/>
        </w:rPr>
        <w:t>a fs</w:t>
      </w:r>
      <w:r w:rsidR="008678EC" w:rsidRPr="008678EC">
        <w:rPr>
          <w:rFonts w:ascii="Arial" w:eastAsia="Arial Unicode MS" w:hAnsi="Arial" w:cs="Arial"/>
          <w:b/>
          <w:u w:val="single"/>
        </w:rPr>
        <w:t xml:space="preserve">. </w:t>
      </w:r>
      <w:r w:rsidR="008678EC">
        <w:rPr>
          <w:rFonts w:ascii="Arial" w:eastAsia="Arial Unicode MS" w:hAnsi="Arial" w:cs="Arial"/>
          <w:b/>
          <w:u w:val="single"/>
        </w:rPr>
        <w:t>1</w:t>
      </w:r>
      <w:r w:rsidR="006E36DF">
        <w:rPr>
          <w:rFonts w:ascii="Arial" w:eastAsia="Arial Unicode MS" w:hAnsi="Arial" w:cs="Arial"/>
          <w:b/>
          <w:u w:val="single"/>
        </w:rPr>
        <w:t>5</w:t>
      </w:r>
      <w:r w:rsidR="008678EC" w:rsidRPr="008678EC">
        <w:rPr>
          <w:rFonts w:ascii="Arial" w:eastAsia="Arial Unicode MS" w:hAnsi="Arial" w:cs="Arial"/>
          <w:b/>
          <w:u w:val="single"/>
        </w:rPr>
        <w:t>_</w:t>
      </w:r>
      <w:r w:rsidR="008678E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rPr>
          <w:rFonts w:ascii="Arial" w:eastAsia="Arial Unicode MS" w:hAnsi="Arial" w:cs="Arial"/>
        </w:rPr>
      </w:pPr>
      <w:r w:rsidRPr="009C5B46">
        <w:rPr>
          <w:rFonts w:ascii="Arial" w:eastAsia="Arial Unicode MS" w:hAnsi="Arial" w:cs="Arial"/>
        </w:rPr>
        <w:t>Apruébese el Cálculo de Recursos del Ejercicio 2.01</w:t>
      </w:r>
      <w:r w:rsidR="008678EC">
        <w:rPr>
          <w:rFonts w:ascii="Arial" w:eastAsia="Arial Unicode MS" w:hAnsi="Arial" w:cs="Arial"/>
        </w:rPr>
        <w:t>8</w:t>
      </w:r>
      <w:r w:rsidRPr="009C5B46">
        <w:rPr>
          <w:rFonts w:ascii="Arial" w:eastAsia="Arial Unicode MS" w:hAnsi="Arial" w:cs="Arial"/>
        </w:rPr>
        <w:t xml:space="preserve"> del Ente Descentralizado Hospital Saturnino E. Unzué obrante a </w:t>
      </w:r>
      <w:r w:rsidR="008678EC" w:rsidRPr="00110DAB">
        <w:rPr>
          <w:rFonts w:ascii="Arial" w:eastAsia="Arial Unicode MS" w:hAnsi="Arial" w:cs="Arial"/>
        </w:rPr>
        <w:t>fs</w:t>
      </w:r>
      <w:r w:rsidR="008678EC" w:rsidRPr="008678EC">
        <w:rPr>
          <w:rFonts w:ascii="Arial" w:eastAsia="Arial Unicode MS" w:hAnsi="Arial" w:cs="Arial"/>
          <w:b/>
          <w:u w:val="single"/>
        </w:rPr>
        <w:t xml:space="preserve">.  </w:t>
      </w:r>
      <w:r w:rsidR="00525D95">
        <w:rPr>
          <w:rFonts w:ascii="Arial" w:eastAsia="Arial Unicode MS" w:hAnsi="Arial" w:cs="Arial"/>
          <w:b/>
          <w:u w:val="single"/>
        </w:rPr>
        <w:t>16</w:t>
      </w:r>
      <w:r w:rsidR="008678EC" w:rsidRPr="008678EC">
        <w:rPr>
          <w:rFonts w:ascii="Arial" w:eastAsia="Arial Unicode MS" w:hAnsi="Arial" w:cs="Arial"/>
          <w:u w:val="single"/>
        </w:rPr>
        <w:t xml:space="preserve"> </w:t>
      </w:r>
      <w:r w:rsidR="008678EC" w:rsidRPr="00110DAB">
        <w:rPr>
          <w:rFonts w:ascii="Arial" w:eastAsia="Arial Unicode MS" w:hAnsi="Arial" w:cs="Arial"/>
        </w:rPr>
        <w:t>a fs</w:t>
      </w:r>
      <w:r w:rsidR="008678EC" w:rsidRPr="008678EC">
        <w:rPr>
          <w:rFonts w:ascii="Arial" w:eastAsia="Arial Unicode MS" w:hAnsi="Arial" w:cs="Arial"/>
          <w:b/>
          <w:u w:val="single"/>
        </w:rPr>
        <w:t xml:space="preserve">. </w:t>
      </w:r>
      <w:r w:rsidR="008678EC">
        <w:rPr>
          <w:rFonts w:ascii="Arial" w:eastAsia="Arial Unicode MS" w:hAnsi="Arial" w:cs="Arial"/>
          <w:b/>
          <w:u w:val="single"/>
        </w:rPr>
        <w:t>1</w:t>
      </w:r>
      <w:r w:rsidR="00FB2984">
        <w:rPr>
          <w:rFonts w:ascii="Arial" w:eastAsia="Arial Unicode MS" w:hAnsi="Arial" w:cs="Arial"/>
          <w:b/>
          <w:u w:val="single"/>
        </w:rPr>
        <w:t>6</w:t>
      </w:r>
      <w:r w:rsidR="008678EC">
        <w:rPr>
          <w:rFonts w:ascii="Arial" w:eastAsia="Arial Unicode MS" w:hAnsi="Arial" w:cs="Arial"/>
          <w:b/>
          <w:u w:val="single"/>
        </w:rPr>
        <w:t xml:space="preserve"> </w:t>
      </w:r>
      <w:r w:rsidRPr="009C5B46">
        <w:rPr>
          <w:rFonts w:ascii="Arial" w:eastAsia="Arial Unicode MS" w:hAnsi="Arial" w:cs="Arial"/>
        </w:rPr>
        <w:t xml:space="preserve">que asciende a la suma de Pesos ciento </w:t>
      </w:r>
      <w:r w:rsidR="00DE63FC">
        <w:rPr>
          <w:rFonts w:ascii="Arial" w:eastAsia="Arial Unicode MS" w:hAnsi="Arial" w:cs="Arial"/>
        </w:rPr>
        <w:t>cincuenta y nueve</w:t>
      </w:r>
      <w:r w:rsidRPr="009C5B46">
        <w:rPr>
          <w:rFonts w:ascii="Arial" w:eastAsia="Arial Unicode MS" w:hAnsi="Arial" w:cs="Arial"/>
        </w:rPr>
        <w:t xml:space="preserve"> millones </w:t>
      </w:r>
      <w:r w:rsidR="00FB2984">
        <w:rPr>
          <w:rFonts w:ascii="Arial" w:eastAsia="Arial Unicode MS" w:hAnsi="Arial" w:cs="Arial"/>
        </w:rPr>
        <w:t>tres</w:t>
      </w:r>
      <w:r w:rsidRPr="009C5B46">
        <w:rPr>
          <w:rFonts w:ascii="Arial" w:eastAsia="Arial Unicode MS" w:hAnsi="Arial" w:cs="Arial"/>
        </w:rPr>
        <w:t xml:space="preserve">cientos </w:t>
      </w:r>
      <w:r w:rsidR="00FB2984">
        <w:rPr>
          <w:rFonts w:ascii="Arial" w:eastAsia="Arial Unicode MS" w:hAnsi="Arial" w:cs="Arial"/>
        </w:rPr>
        <w:t>un</w:t>
      </w:r>
      <w:r w:rsidRPr="009C5B46">
        <w:rPr>
          <w:rFonts w:ascii="Arial" w:eastAsia="Arial Unicode MS" w:hAnsi="Arial" w:cs="Arial"/>
        </w:rPr>
        <w:t xml:space="preserve"> mil </w:t>
      </w:r>
      <w:r w:rsidR="00FB2984">
        <w:rPr>
          <w:rFonts w:ascii="Arial" w:eastAsia="Arial Unicode MS" w:hAnsi="Arial" w:cs="Arial"/>
        </w:rPr>
        <w:t>cuatrocient</w:t>
      </w:r>
      <w:r w:rsidRPr="009C5B46">
        <w:rPr>
          <w:rFonts w:ascii="Arial" w:eastAsia="Arial Unicode MS" w:hAnsi="Arial" w:cs="Arial"/>
        </w:rPr>
        <w:t>os c</w:t>
      </w:r>
      <w:r w:rsidR="00FB2984">
        <w:rPr>
          <w:rFonts w:ascii="Arial" w:eastAsia="Arial Unicode MS" w:hAnsi="Arial" w:cs="Arial"/>
        </w:rPr>
        <w:t>uarenta</w:t>
      </w:r>
      <w:r w:rsidRPr="009C5B46">
        <w:rPr>
          <w:rFonts w:ascii="Arial" w:eastAsia="Arial Unicode MS" w:hAnsi="Arial" w:cs="Arial"/>
        </w:rPr>
        <w:t xml:space="preserve"> y </w:t>
      </w:r>
      <w:r w:rsidR="00FB2984">
        <w:rPr>
          <w:rFonts w:ascii="Arial" w:eastAsia="Arial Unicode MS" w:hAnsi="Arial" w:cs="Arial"/>
        </w:rPr>
        <w:t>nueve</w:t>
      </w:r>
      <w:r w:rsidRPr="009C5B46">
        <w:rPr>
          <w:rFonts w:ascii="Arial" w:eastAsia="Arial Unicode MS" w:hAnsi="Arial" w:cs="Arial"/>
        </w:rPr>
        <w:t xml:space="preserve"> con </w:t>
      </w:r>
      <w:r w:rsidR="00DE63FC">
        <w:rPr>
          <w:rFonts w:ascii="Arial" w:eastAsia="Arial Unicode MS" w:hAnsi="Arial" w:cs="Arial"/>
        </w:rPr>
        <w:t>2</w:t>
      </w:r>
      <w:r w:rsidRPr="009C5B46">
        <w:rPr>
          <w:rFonts w:ascii="Arial" w:eastAsia="Arial Unicode MS" w:hAnsi="Arial" w:cs="Arial"/>
        </w:rPr>
        <w:t>2/100 ($ 1</w:t>
      </w:r>
      <w:r w:rsidR="00FB2984">
        <w:rPr>
          <w:rFonts w:ascii="Arial" w:eastAsia="Arial Unicode MS" w:hAnsi="Arial" w:cs="Arial"/>
        </w:rPr>
        <w:t>59</w:t>
      </w:r>
      <w:r w:rsidRPr="009C5B46">
        <w:rPr>
          <w:rFonts w:ascii="Arial" w:eastAsia="Arial Unicode MS" w:hAnsi="Arial" w:cs="Arial"/>
        </w:rPr>
        <w:t>.</w:t>
      </w:r>
      <w:r w:rsidR="00FB2984">
        <w:rPr>
          <w:rFonts w:ascii="Arial" w:eastAsia="Arial Unicode MS" w:hAnsi="Arial" w:cs="Arial"/>
        </w:rPr>
        <w:t>301</w:t>
      </w:r>
      <w:r w:rsidRPr="009C5B46">
        <w:rPr>
          <w:rFonts w:ascii="Arial" w:eastAsia="Arial Unicode MS" w:hAnsi="Arial" w:cs="Arial"/>
        </w:rPr>
        <w:t>.</w:t>
      </w:r>
      <w:r w:rsidR="00FB2984">
        <w:rPr>
          <w:rFonts w:ascii="Arial" w:eastAsia="Arial Unicode MS" w:hAnsi="Arial" w:cs="Arial"/>
        </w:rPr>
        <w:t>449</w:t>
      </w:r>
      <w:r w:rsidRPr="009C5B46">
        <w:rPr>
          <w:rFonts w:ascii="Arial" w:eastAsia="Arial Unicode MS" w:hAnsi="Arial" w:cs="Arial"/>
        </w:rPr>
        <w:t>,</w:t>
      </w:r>
      <w:r w:rsidR="00FB2984">
        <w:rPr>
          <w:rFonts w:ascii="Arial" w:eastAsia="Arial Unicode MS" w:hAnsi="Arial" w:cs="Arial"/>
        </w:rPr>
        <w:t>2</w:t>
      </w:r>
      <w:r w:rsidRPr="009C5B46">
        <w:rPr>
          <w:rFonts w:ascii="Arial" w:eastAsia="Arial Unicode MS" w:hAnsi="Arial" w:cs="Arial"/>
        </w:rPr>
        <w:t>2).-</w:t>
      </w:r>
    </w:p>
    <w:p w:rsidR="009C7F8C" w:rsidRPr="009C7F8C" w:rsidRDefault="009C7F8C" w:rsidP="009C7F8C">
      <w:pPr>
        <w:pStyle w:val="Prrafodelista"/>
        <w:rPr>
          <w:rFonts w:ascii="Arial" w:eastAsia="Arial Unicode MS" w:hAnsi="Arial" w:cs="Arial"/>
        </w:rPr>
      </w:pPr>
    </w:p>
    <w:p w:rsidR="009C7F8C" w:rsidRDefault="009C7F8C" w:rsidP="009C7F8C">
      <w:pPr>
        <w:pStyle w:val="Prrafodelista"/>
        <w:numPr>
          <w:ilvl w:val="0"/>
          <w:numId w:val="12"/>
        </w:numPr>
        <w:rPr>
          <w:rFonts w:ascii="Arial" w:eastAsia="Arial Unicode MS" w:hAnsi="Arial" w:cs="Arial"/>
        </w:rPr>
      </w:pPr>
      <w:r w:rsidRPr="00DE63FC">
        <w:rPr>
          <w:rFonts w:ascii="Arial" w:eastAsia="Arial Unicode MS" w:hAnsi="Arial" w:cs="Arial"/>
        </w:rPr>
        <w:t xml:space="preserve">Apruébese la Estructura Programática de la Jurisdicción o Entidad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6A3D1B">
        <w:rPr>
          <w:rFonts w:ascii="Arial" w:eastAsia="Arial Unicode MS" w:hAnsi="Arial" w:cs="Arial"/>
          <w:b/>
          <w:u w:val="single"/>
        </w:rPr>
        <w:t>17</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DE63FC">
        <w:rPr>
          <w:rFonts w:ascii="Arial" w:eastAsia="Arial Unicode MS" w:hAnsi="Arial" w:cs="Arial"/>
          <w:b/>
          <w:u w:val="single"/>
        </w:rPr>
        <w:t>1</w:t>
      </w:r>
      <w:r w:rsidR="006A3D1B">
        <w:rPr>
          <w:rFonts w:ascii="Arial" w:eastAsia="Arial Unicode MS" w:hAnsi="Arial" w:cs="Arial"/>
          <w:b/>
          <w:u w:val="single"/>
        </w:rPr>
        <w:t>8</w:t>
      </w:r>
      <w:r w:rsidR="00DE63FC" w:rsidRPr="008678EC">
        <w:rPr>
          <w:rFonts w:ascii="Arial" w:eastAsia="Arial Unicode MS" w:hAnsi="Arial" w:cs="Arial"/>
          <w:b/>
          <w:u w:val="single"/>
        </w:rPr>
        <w:t>_</w:t>
      </w:r>
      <w:r w:rsidR="00DE63FC" w:rsidRPr="00110DAB">
        <w:rPr>
          <w:rFonts w:ascii="Arial" w:eastAsia="Arial Unicode MS" w:hAnsi="Arial" w:cs="Arial"/>
        </w:rPr>
        <w:t>.-</w:t>
      </w:r>
    </w:p>
    <w:p w:rsidR="00DE63FC" w:rsidRPr="00DE63FC" w:rsidRDefault="00DE63FC" w:rsidP="00DE63FC">
      <w:pPr>
        <w:pStyle w:val="Prrafodelista"/>
        <w:ind w:left="0"/>
        <w:rPr>
          <w:rFonts w:ascii="Arial" w:eastAsia="Arial Unicode MS" w:hAnsi="Arial" w:cs="Arial"/>
        </w:rPr>
      </w:pPr>
    </w:p>
    <w:p w:rsidR="009C7F8C" w:rsidRDefault="009C7F8C" w:rsidP="009C7F8C">
      <w:pPr>
        <w:pStyle w:val="Prrafodelista"/>
        <w:numPr>
          <w:ilvl w:val="0"/>
          <w:numId w:val="12"/>
        </w:numPr>
        <w:rPr>
          <w:rFonts w:ascii="Arial" w:eastAsia="Arial Unicode MS" w:hAnsi="Arial" w:cs="Arial"/>
        </w:rPr>
      </w:pPr>
      <w:r w:rsidRPr="009C7F8C">
        <w:rPr>
          <w:rFonts w:ascii="Arial" w:eastAsia="Arial Unicode MS" w:hAnsi="Arial" w:cs="Arial"/>
        </w:rPr>
        <w:t xml:space="preserve">Apruébese la Descripción del Programa y Cuadro de Metas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6A3D1B">
        <w:rPr>
          <w:rFonts w:ascii="Arial" w:eastAsia="Arial Unicode MS" w:hAnsi="Arial" w:cs="Arial"/>
          <w:b/>
          <w:u w:val="single"/>
        </w:rPr>
        <w:t>19</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6A3D1B">
        <w:rPr>
          <w:rFonts w:ascii="Arial" w:eastAsia="Arial Unicode MS" w:hAnsi="Arial" w:cs="Arial"/>
          <w:b/>
          <w:u w:val="single"/>
        </w:rPr>
        <w:t>22</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7F8C" w:rsidRPr="009C7F8C" w:rsidRDefault="009C7F8C" w:rsidP="009C7F8C">
      <w:pPr>
        <w:pStyle w:val="Prrafodelista"/>
        <w:rPr>
          <w:rFonts w:ascii="Arial" w:eastAsia="Arial Unicode MS" w:hAnsi="Arial" w:cs="Arial"/>
        </w:rPr>
      </w:pPr>
    </w:p>
    <w:p w:rsidR="009C7F8C" w:rsidRDefault="009C7F8C" w:rsidP="009C7F8C">
      <w:pPr>
        <w:pStyle w:val="Prrafodelista"/>
        <w:numPr>
          <w:ilvl w:val="0"/>
          <w:numId w:val="12"/>
        </w:numPr>
        <w:rPr>
          <w:rFonts w:ascii="Arial" w:eastAsia="Arial Unicode MS" w:hAnsi="Arial" w:cs="Arial"/>
        </w:rPr>
      </w:pPr>
      <w:r w:rsidRPr="009C7F8C">
        <w:rPr>
          <w:rFonts w:ascii="Arial" w:eastAsia="Arial Unicode MS" w:hAnsi="Arial" w:cs="Arial"/>
        </w:rPr>
        <w:t xml:space="preserve">Apruébese el Cuadro de Recursos Humanos por Categoría Programática de </w:t>
      </w:r>
      <w:r w:rsidR="00DE63FC" w:rsidRPr="00110DAB">
        <w:rPr>
          <w:rFonts w:ascii="Arial" w:eastAsia="Arial Unicode MS" w:hAnsi="Arial" w:cs="Arial"/>
        </w:rPr>
        <w:t>fs</w:t>
      </w:r>
      <w:r w:rsidR="00DE63FC" w:rsidRPr="008678EC">
        <w:rPr>
          <w:rFonts w:ascii="Arial" w:eastAsia="Arial Unicode MS" w:hAnsi="Arial" w:cs="Arial"/>
          <w:b/>
          <w:u w:val="single"/>
        </w:rPr>
        <w:t>.  2</w:t>
      </w:r>
      <w:r w:rsidR="006A3D1B">
        <w:rPr>
          <w:rFonts w:ascii="Arial" w:eastAsia="Arial Unicode MS" w:hAnsi="Arial" w:cs="Arial"/>
          <w:b/>
          <w:u w:val="single"/>
        </w:rPr>
        <w:t>3</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6A3D1B">
        <w:rPr>
          <w:rFonts w:ascii="Arial" w:eastAsia="Arial Unicode MS" w:hAnsi="Arial" w:cs="Arial"/>
          <w:b/>
          <w:u w:val="single"/>
        </w:rPr>
        <w:t>29</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7F8C" w:rsidRPr="009C7F8C" w:rsidRDefault="009C7F8C" w:rsidP="009C7F8C">
      <w:pPr>
        <w:pStyle w:val="Prrafodelista"/>
        <w:rPr>
          <w:rFonts w:ascii="Arial" w:eastAsia="Arial Unicode MS" w:hAnsi="Arial" w:cs="Arial"/>
        </w:rPr>
      </w:pPr>
    </w:p>
    <w:p w:rsidR="009C7F8C" w:rsidRDefault="009C5B46" w:rsidP="009C7F8C">
      <w:pPr>
        <w:pStyle w:val="Prrafodelista"/>
        <w:numPr>
          <w:ilvl w:val="0"/>
          <w:numId w:val="12"/>
        </w:numPr>
        <w:jc w:val="both"/>
        <w:rPr>
          <w:rFonts w:ascii="Arial" w:eastAsia="Arial Unicode MS" w:hAnsi="Arial" w:cs="Arial"/>
        </w:rPr>
      </w:pPr>
      <w:r w:rsidRPr="009C5B46">
        <w:rPr>
          <w:rFonts w:ascii="Arial" w:eastAsia="Arial Unicode MS" w:hAnsi="Arial" w:cs="Arial"/>
        </w:rPr>
        <w:t>Apruébese el Detalle de los Sueldos Individuales para el Ejercicio 2.01</w:t>
      </w:r>
      <w:r w:rsidR="0000663D">
        <w:rPr>
          <w:rFonts w:ascii="Arial" w:eastAsia="Arial Unicode MS" w:hAnsi="Arial" w:cs="Arial"/>
        </w:rPr>
        <w:t>8</w:t>
      </w:r>
      <w:r w:rsidRPr="009C5B46">
        <w:rPr>
          <w:rFonts w:ascii="Arial" w:eastAsia="Arial Unicode MS" w:hAnsi="Arial" w:cs="Arial"/>
        </w:rPr>
        <w:t xml:space="preserve"> que obra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6A3D1B">
        <w:rPr>
          <w:rFonts w:ascii="Arial" w:eastAsia="Arial Unicode MS" w:hAnsi="Arial" w:cs="Arial"/>
          <w:b/>
          <w:u w:val="single"/>
        </w:rPr>
        <w:t>30</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6A3D1B">
        <w:rPr>
          <w:rFonts w:ascii="Arial" w:eastAsia="Arial Unicode MS" w:hAnsi="Arial" w:cs="Arial"/>
          <w:b/>
          <w:u w:val="single"/>
        </w:rPr>
        <w:t>33</w:t>
      </w:r>
      <w:r w:rsidRPr="00794DD1">
        <w:rPr>
          <w:rFonts w:ascii="Arial" w:eastAsia="Arial Unicode MS" w:hAnsi="Arial" w:cs="Arial"/>
          <w:u w:val="single"/>
        </w:rPr>
        <w:t xml:space="preserve"> </w:t>
      </w:r>
      <w:r w:rsidRPr="009C5B46">
        <w:rPr>
          <w:rFonts w:ascii="Arial" w:eastAsia="Arial Unicode MS" w:hAnsi="Arial" w:cs="Arial"/>
        </w:rPr>
        <w:t>que asciende a la suma de Pesos</w:t>
      </w:r>
      <w:r w:rsidR="0000663D">
        <w:rPr>
          <w:rFonts w:ascii="Arial" w:eastAsia="Arial Unicode MS" w:hAnsi="Arial" w:cs="Arial"/>
        </w:rPr>
        <w:t xml:space="preserve"> </w:t>
      </w:r>
      <w:r w:rsidRPr="009C5B46">
        <w:rPr>
          <w:rFonts w:ascii="Arial" w:eastAsia="Arial Unicode MS" w:hAnsi="Arial" w:cs="Arial"/>
        </w:rPr>
        <w:t xml:space="preserve">Tres millones </w:t>
      </w:r>
      <w:r w:rsidR="0000663D">
        <w:rPr>
          <w:rFonts w:ascii="Arial" w:eastAsia="Arial Unicode MS" w:hAnsi="Arial" w:cs="Arial"/>
        </w:rPr>
        <w:t>tres</w:t>
      </w:r>
      <w:r w:rsidRPr="009C5B46">
        <w:rPr>
          <w:rFonts w:ascii="Arial" w:eastAsia="Arial Unicode MS" w:hAnsi="Arial" w:cs="Arial"/>
        </w:rPr>
        <w:t>cientos se</w:t>
      </w:r>
      <w:r w:rsidR="0000663D">
        <w:rPr>
          <w:rFonts w:ascii="Arial" w:eastAsia="Arial Unicode MS" w:hAnsi="Arial" w:cs="Arial"/>
        </w:rPr>
        <w:t>s</w:t>
      </w:r>
      <w:r w:rsidRPr="009C5B46">
        <w:rPr>
          <w:rFonts w:ascii="Arial" w:eastAsia="Arial Unicode MS" w:hAnsi="Arial" w:cs="Arial"/>
        </w:rPr>
        <w:t>enta y s</w:t>
      </w:r>
      <w:r w:rsidR="0000663D">
        <w:rPr>
          <w:rFonts w:ascii="Arial" w:eastAsia="Arial Unicode MS" w:hAnsi="Arial" w:cs="Arial"/>
        </w:rPr>
        <w:t>iete</w:t>
      </w:r>
      <w:r w:rsidRPr="009C5B46">
        <w:rPr>
          <w:rFonts w:ascii="Arial" w:eastAsia="Arial Unicode MS" w:hAnsi="Arial" w:cs="Arial"/>
        </w:rPr>
        <w:t xml:space="preserve"> mil </w:t>
      </w:r>
      <w:r w:rsidR="0000663D">
        <w:rPr>
          <w:rFonts w:ascii="Arial" w:eastAsia="Arial Unicode MS" w:hAnsi="Arial" w:cs="Arial"/>
        </w:rPr>
        <w:t>nove</w:t>
      </w:r>
      <w:r w:rsidRPr="009C5B46">
        <w:rPr>
          <w:rFonts w:ascii="Arial" w:eastAsia="Arial Unicode MS" w:hAnsi="Arial" w:cs="Arial"/>
        </w:rPr>
        <w:t xml:space="preserve">cientos </w:t>
      </w:r>
      <w:r w:rsidR="0000663D">
        <w:rPr>
          <w:rFonts w:ascii="Arial" w:eastAsia="Arial Unicode MS" w:hAnsi="Arial" w:cs="Arial"/>
        </w:rPr>
        <w:t>oche</w:t>
      </w:r>
      <w:r w:rsidRPr="009C5B46">
        <w:rPr>
          <w:rFonts w:ascii="Arial" w:eastAsia="Arial Unicode MS" w:hAnsi="Arial" w:cs="Arial"/>
        </w:rPr>
        <w:t xml:space="preserve">nta y </w:t>
      </w:r>
      <w:r w:rsidR="0000663D">
        <w:rPr>
          <w:rFonts w:ascii="Arial" w:eastAsia="Arial Unicode MS" w:hAnsi="Arial" w:cs="Arial"/>
        </w:rPr>
        <w:t>nueve</w:t>
      </w:r>
      <w:r w:rsidRPr="009C5B46">
        <w:rPr>
          <w:rFonts w:ascii="Arial" w:eastAsia="Arial Unicode MS" w:hAnsi="Arial" w:cs="Arial"/>
        </w:rPr>
        <w:t xml:space="preserve"> con </w:t>
      </w:r>
      <w:r w:rsidR="0000663D">
        <w:rPr>
          <w:rFonts w:ascii="Arial" w:eastAsia="Arial Unicode MS" w:hAnsi="Arial" w:cs="Arial"/>
        </w:rPr>
        <w:t>24</w:t>
      </w:r>
      <w:r w:rsidRPr="009C5B46">
        <w:rPr>
          <w:rFonts w:ascii="Arial" w:eastAsia="Arial Unicode MS" w:hAnsi="Arial" w:cs="Arial"/>
        </w:rPr>
        <w:t>/100 ($3.</w:t>
      </w:r>
      <w:r w:rsidR="0000663D">
        <w:rPr>
          <w:rFonts w:ascii="Arial" w:eastAsia="Arial Unicode MS" w:hAnsi="Arial" w:cs="Arial"/>
        </w:rPr>
        <w:t>367</w:t>
      </w:r>
      <w:r w:rsidRPr="009C5B46">
        <w:rPr>
          <w:rFonts w:ascii="Arial" w:eastAsia="Arial Unicode MS" w:hAnsi="Arial" w:cs="Arial"/>
        </w:rPr>
        <w:t>.</w:t>
      </w:r>
      <w:r w:rsidR="0000663D">
        <w:rPr>
          <w:rFonts w:ascii="Arial" w:eastAsia="Arial Unicode MS" w:hAnsi="Arial" w:cs="Arial"/>
        </w:rPr>
        <w:t>989</w:t>
      </w:r>
      <w:r w:rsidRPr="009C5B46">
        <w:rPr>
          <w:rFonts w:ascii="Arial" w:eastAsia="Arial Unicode MS" w:hAnsi="Arial" w:cs="Arial"/>
        </w:rPr>
        <w:t>,</w:t>
      </w:r>
      <w:r w:rsidR="0000663D">
        <w:rPr>
          <w:rFonts w:ascii="Arial" w:eastAsia="Arial Unicode MS" w:hAnsi="Arial" w:cs="Arial"/>
        </w:rPr>
        <w:t>24</w:t>
      </w:r>
      <w:r w:rsidRPr="009C5B46">
        <w:rPr>
          <w:rFonts w:ascii="Arial" w:eastAsia="Arial Unicode MS" w:hAnsi="Arial" w:cs="Arial"/>
        </w:rPr>
        <w:t xml:space="preserve">) </w:t>
      </w:r>
      <w:r w:rsidR="0000663D" w:rsidRPr="009C5B46">
        <w:rPr>
          <w:rFonts w:ascii="Arial" w:eastAsia="Arial Unicode MS" w:hAnsi="Arial" w:cs="Arial"/>
        </w:rPr>
        <w:t>para Administración, Control y Conducción del Ente</w:t>
      </w:r>
      <w:r w:rsidR="0055149F">
        <w:rPr>
          <w:rFonts w:ascii="Arial" w:eastAsia="Arial Unicode MS" w:hAnsi="Arial" w:cs="Arial"/>
        </w:rPr>
        <w:t>,</w:t>
      </w:r>
      <w:r w:rsidR="0000663D" w:rsidRPr="009C5B46">
        <w:rPr>
          <w:rFonts w:ascii="Arial" w:eastAsia="Arial Unicode MS" w:hAnsi="Arial" w:cs="Arial"/>
        </w:rPr>
        <w:t xml:space="preserve"> </w:t>
      </w:r>
      <w:r w:rsidRPr="009C5B46">
        <w:rPr>
          <w:rFonts w:ascii="Arial" w:eastAsia="Arial Unicode MS" w:hAnsi="Arial" w:cs="Arial"/>
        </w:rPr>
        <w:t xml:space="preserve"> de Pesos </w:t>
      </w:r>
      <w:r w:rsidR="0055149F">
        <w:rPr>
          <w:rFonts w:ascii="Arial" w:eastAsia="Arial Unicode MS" w:hAnsi="Arial" w:cs="Arial"/>
        </w:rPr>
        <w:t>treinta</w:t>
      </w:r>
      <w:r w:rsidRPr="009C5B46">
        <w:rPr>
          <w:rFonts w:ascii="Arial" w:eastAsia="Arial Unicode MS" w:hAnsi="Arial" w:cs="Arial"/>
        </w:rPr>
        <w:t xml:space="preserve"> millones </w:t>
      </w:r>
      <w:r w:rsidR="0055149F">
        <w:rPr>
          <w:rFonts w:ascii="Arial" w:eastAsia="Arial Unicode MS" w:hAnsi="Arial" w:cs="Arial"/>
        </w:rPr>
        <w:t>seis</w:t>
      </w:r>
      <w:r w:rsidRPr="009C5B46">
        <w:rPr>
          <w:rFonts w:ascii="Arial" w:eastAsia="Arial Unicode MS" w:hAnsi="Arial" w:cs="Arial"/>
        </w:rPr>
        <w:t xml:space="preserve">cientos </w:t>
      </w:r>
      <w:r w:rsidR="0055149F">
        <w:rPr>
          <w:rFonts w:ascii="Arial" w:eastAsia="Arial Unicode MS" w:hAnsi="Arial" w:cs="Arial"/>
        </w:rPr>
        <w:t>cuarenta</w:t>
      </w:r>
      <w:r w:rsidRPr="009C5B46">
        <w:rPr>
          <w:rFonts w:ascii="Arial" w:eastAsia="Arial Unicode MS" w:hAnsi="Arial" w:cs="Arial"/>
        </w:rPr>
        <w:t xml:space="preserve"> y </w:t>
      </w:r>
      <w:r w:rsidR="0055149F">
        <w:rPr>
          <w:rFonts w:ascii="Arial" w:eastAsia="Arial Unicode MS" w:hAnsi="Arial" w:cs="Arial"/>
        </w:rPr>
        <w:t>cinco</w:t>
      </w:r>
      <w:r w:rsidRPr="009C5B46">
        <w:rPr>
          <w:rFonts w:ascii="Arial" w:eastAsia="Arial Unicode MS" w:hAnsi="Arial" w:cs="Arial"/>
        </w:rPr>
        <w:t xml:space="preserve"> mil </w:t>
      </w:r>
      <w:r w:rsidR="0055149F">
        <w:rPr>
          <w:rFonts w:ascii="Arial" w:eastAsia="Arial Unicode MS" w:hAnsi="Arial" w:cs="Arial"/>
        </w:rPr>
        <w:t>seis</w:t>
      </w:r>
      <w:r w:rsidRPr="009C5B46">
        <w:rPr>
          <w:rFonts w:ascii="Arial" w:eastAsia="Arial Unicode MS" w:hAnsi="Arial" w:cs="Arial"/>
        </w:rPr>
        <w:t xml:space="preserve">cientos </w:t>
      </w:r>
      <w:r w:rsidR="0055149F">
        <w:rPr>
          <w:rFonts w:ascii="Arial" w:eastAsia="Arial Unicode MS" w:hAnsi="Arial" w:cs="Arial"/>
        </w:rPr>
        <w:t>ochenta y ocho c</w:t>
      </w:r>
      <w:r w:rsidRPr="009C5B46">
        <w:rPr>
          <w:rFonts w:ascii="Arial" w:eastAsia="Arial Unicode MS" w:hAnsi="Arial" w:cs="Arial"/>
        </w:rPr>
        <w:t xml:space="preserve">on </w:t>
      </w:r>
      <w:r w:rsidR="0055149F">
        <w:rPr>
          <w:rFonts w:ascii="Arial" w:eastAsia="Arial Unicode MS" w:hAnsi="Arial" w:cs="Arial"/>
        </w:rPr>
        <w:t>37</w:t>
      </w:r>
      <w:r w:rsidRPr="009C5B46">
        <w:rPr>
          <w:rFonts w:ascii="Arial" w:eastAsia="Arial Unicode MS" w:hAnsi="Arial" w:cs="Arial"/>
        </w:rPr>
        <w:t>/100  ($</w:t>
      </w:r>
      <w:r w:rsidR="0055149F">
        <w:rPr>
          <w:rFonts w:ascii="Arial" w:eastAsia="Arial Unicode MS" w:hAnsi="Arial" w:cs="Arial"/>
        </w:rPr>
        <w:t>30</w:t>
      </w:r>
      <w:r w:rsidRPr="009C5B46">
        <w:rPr>
          <w:rFonts w:ascii="Arial" w:eastAsia="Arial Unicode MS" w:hAnsi="Arial" w:cs="Arial"/>
        </w:rPr>
        <w:t>.</w:t>
      </w:r>
      <w:r w:rsidR="0055149F">
        <w:rPr>
          <w:rFonts w:ascii="Arial" w:eastAsia="Arial Unicode MS" w:hAnsi="Arial" w:cs="Arial"/>
        </w:rPr>
        <w:t>645</w:t>
      </w:r>
      <w:r w:rsidRPr="009C5B46">
        <w:rPr>
          <w:rFonts w:ascii="Arial" w:eastAsia="Arial Unicode MS" w:hAnsi="Arial" w:cs="Arial"/>
        </w:rPr>
        <w:t>.</w:t>
      </w:r>
      <w:r w:rsidR="0055149F">
        <w:rPr>
          <w:rFonts w:ascii="Arial" w:eastAsia="Arial Unicode MS" w:hAnsi="Arial" w:cs="Arial"/>
        </w:rPr>
        <w:t>688</w:t>
      </w:r>
      <w:r w:rsidRPr="009C5B46">
        <w:rPr>
          <w:rFonts w:ascii="Arial" w:eastAsia="Arial Unicode MS" w:hAnsi="Arial" w:cs="Arial"/>
        </w:rPr>
        <w:t>,</w:t>
      </w:r>
      <w:r w:rsidR="0055149F">
        <w:rPr>
          <w:rFonts w:ascii="Arial" w:eastAsia="Arial Unicode MS" w:hAnsi="Arial" w:cs="Arial"/>
        </w:rPr>
        <w:t>37</w:t>
      </w:r>
      <w:r w:rsidRPr="009C5B46">
        <w:rPr>
          <w:rFonts w:ascii="Arial" w:eastAsia="Arial Unicode MS" w:hAnsi="Arial" w:cs="Arial"/>
        </w:rPr>
        <w:t xml:space="preserve">) </w:t>
      </w:r>
      <w:r w:rsidR="0055149F" w:rsidRPr="009C5B46">
        <w:rPr>
          <w:rFonts w:ascii="Arial" w:eastAsia="Arial Unicode MS" w:hAnsi="Arial" w:cs="Arial"/>
        </w:rPr>
        <w:t>para el Hospital Saturnino E. Unzué</w:t>
      </w:r>
      <w:r w:rsidRPr="009C5B46">
        <w:rPr>
          <w:rFonts w:ascii="Arial" w:eastAsia="Arial Unicode MS" w:hAnsi="Arial" w:cs="Arial"/>
        </w:rPr>
        <w:t xml:space="preserve">, de Pesos </w:t>
      </w:r>
      <w:r w:rsidR="0055149F">
        <w:rPr>
          <w:rFonts w:ascii="Arial" w:eastAsia="Arial Unicode MS" w:hAnsi="Arial" w:cs="Arial"/>
        </w:rPr>
        <w:t>seis</w:t>
      </w:r>
      <w:r w:rsidRPr="009C5B46">
        <w:rPr>
          <w:rFonts w:ascii="Arial" w:eastAsia="Arial Unicode MS" w:hAnsi="Arial" w:cs="Arial"/>
        </w:rPr>
        <w:t xml:space="preserve"> millones </w:t>
      </w:r>
      <w:r w:rsidR="0055149F">
        <w:rPr>
          <w:rFonts w:ascii="Arial" w:eastAsia="Arial Unicode MS" w:hAnsi="Arial" w:cs="Arial"/>
        </w:rPr>
        <w:t>dos</w:t>
      </w:r>
      <w:r w:rsidRPr="009C5B46">
        <w:rPr>
          <w:rFonts w:ascii="Arial" w:eastAsia="Arial Unicode MS" w:hAnsi="Arial" w:cs="Arial"/>
        </w:rPr>
        <w:t xml:space="preserve">cientos </w:t>
      </w:r>
      <w:r w:rsidR="0055149F">
        <w:rPr>
          <w:rFonts w:ascii="Arial" w:eastAsia="Arial Unicode MS" w:hAnsi="Arial" w:cs="Arial"/>
        </w:rPr>
        <w:t xml:space="preserve">ochenta y seis </w:t>
      </w:r>
      <w:r w:rsidRPr="009C5B46">
        <w:rPr>
          <w:rFonts w:ascii="Arial" w:eastAsia="Arial Unicode MS" w:hAnsi="Arial" w:cs="Arial"/>
        </w:rPr>
        <w:t xml:space="preserve">mil </w:t>
      </w:r>
      <w:r w:rsidR="0055149F">
        <w:rPr>
          <w:rFonts w:ascii="Arial" w:eastAsia="Arial Unicode MS" w:hAnsi="Arial" w:cs="Arial"/>
        </w:rPr>
        <w:t>novecien</w:t>
      </w:r>
      <w:r w:rsidRPr="009C5B46">
        <w:rPr>
          <w:rFonts w:ascii="Arial" w:eastAsia="Arial Unicode MS" w:hAnsi="Arial" w:cs="Arial"/>
        </w:rPr>
        <w:t xml:space="preserve">tos </w:t>
      </w:r>
      <w:r w:rsidR="0055149F">
        <w:rPr>
          <w:rFonts w:ascii="Arial" w:eastAsia="Arial Unicode MS" w:hAnsi="Arial" w:cs="Arial"/>
        </w:rPr>
        <w:t>tres</w:t>
      </w:r>
      <w:r w:rsidRPr="009C5B46">
        <w:rPr>
          <w:rFonts w:ascii="Arial" w:eastAsia="Arial Unicode MS" w:hAnsi="Arial" w:cs="Arial"/>
        </w:rPr>
        <w:t xml:space="preserve"> con </w:t>
      </w:r>
      <w:r w:rsidR="0055149F">
        <w:rPr>
          <w:rFonts w:ascii="Arial" w:eastAsia="Arial Unicode MS" w:hAnsi="Arial" w:cs="Arial"/>
        </w:rPr>
        <w:t>55</w:t>
      </w:r>
      <w:r w:rsidRPr="009C5B46">
        <w:rPr>
          <w:rFonts w:ascii="Arial" w:eastAsia="Arial Unicode MS" w:hAnsi="Arial" w:cs="Arial"/>
        </w:rPr>
        <w:t xml:space="preserve">/100 ($ </w:t>
      </w:r>
      <w:r w:rsidR="0055149F">
        <w:rPr>
          <w:rFonts w:ascii="Arial" w:eastAsia="Arial Unicode MS" w:hAnsi="Arial" w:cs="Arial"/>
        </w:rPr>
        <w:t>6</w:t>
      </w:r>
      <w:r w:rsidRPr="009C5B46">
        <w:rPr>
          <w:rFonts w:ascii="Arial" w:eastAsia="Arial Unicode MS" w:hAnsi="Arial" w:cs="Arial"/>
        </w:rPr>
        <w:t>.</w:t>
      </w:r>
      <w:r w:rsidR="0055149F">
        <w:rPr>
          <w:rFonts w:ascii="Arial" w:eastAsia="Arial Unicode MS" w:hAnsi="Arial" w:cs="Arial"/>
        </w:rPr>
        <w:t>286</w:t>
      </w:r>
      <w:r w:rsidRPr="009C5B46">
        <w:rPr>
          <w:rFonts w:ascii="Arial" w:eastAsia="Arial Unicode MS" w:hAnsi="Arial" w:cs="Arial"/>
        </w:rPr>
        <w:t>.</w:t>
      </w:r>
      <w:r w:rsidR="0055149F">
        <w:rPr>
          <w:rFonts w:ascii="Arial" w:eastAsia="Arial Unicode MS" w:hAnsi="Arial" w:cs="Arial"/>
        </w:rPr>
        <w:t>903</w:t>
      </w:r>
      <w:r w:rsidRPr="009C5B46">
        <w:rPr>
          <w:rFonts w:ascii="Arial" w:eastAsia="Arial Unicode MS" w:hAnsi="Arial" w:cs="Arial"/>
        </w:rPr>
        <w:t>,</w:t>
      </w:r>
      <w:r w:rsidR="0055149F">
        <w:rPr>
          <w:rFonts w:ascii="Arial" w:eastAsia="Arial Unicode MS" w:hAnsi="Arial" w:cs="Arial"/>
        </w:rPr>
        <w:t>55</w:t>
      </w:r>
      <w:r w:rsidRPr="009C5B46">
        <w:rPr>
          <w:rFonts w:ascii="Arial" w:eastAsia="Arial Unicode MS" w:hAnsi="Arial" w:cs="Arial"/>
        </w:rPr>
        <w:t xml:space="preserve">) </w:t>
      </w:r>
      <w:r w:rsidR="0055149F" w:rsidRPr="009C5B46">
        <w:rPr>
          <w:rFonts w:ascii="Arial" w:eastAsia="Arial Unicode MS" w:hAnsi="Arial" w:cs="Arial"/>
        </w:rPr>
        <w:t xml:space="preserve">para el Hospital San Roque de N. de la Riestra </w:t>
      </w:r>
      <w:r w:rsidRPr="009C5B46">
        <w:rPr>
          <w:rFonts w:ascii="Arial" w:eastAsia="Arial Unicode MS" w:hAnsi="Arial" w:cs="Arial"/>
        </w:rPr>
        <w:t xml:space="preserve">programa de Atención Médica con Internación y de Pesos </w:t>
      </w:r>
      <w:r w:rsidR="0055149F">
        <w:rPr>
          <w:rFonts w:ascii="Arial" w:eastAsia="Arial Unicode MS" w:hAnsi="Arial" w:cs="Arial"/>
        </w:rPr>
        <w:t>cuatro</w:t>
      </w:r>
      <w:r w:rsidRPr="009C5B46">
        <w:rPr>
          <w:rFonts w:ascii="Arial" w:eastAsia="Arial Unicode MS" w:hAnsi="Arial" w:cs="Arial"/>
        </w:rPr>
        <w:t xml:space="preserve"> millones </w:t>
      </w:r>
      <w:r w:rsidR="0055149F">
        <w:rPr>
          <w:rFonts w:ascii="Arial" w:eastAsia="Arial Unicode MS" w:hAnsi="Arial" w:cs="Arial"/>
        </w:rPr>
        <w:t>cuatro</w:t>
      </w:r>
      <w:r w:rsidRPr="009C5B46">
        <w:rPr>
          <w:rFonts w:ascii="Arial" w:eastAsia="Arial Unicode MS" w:hAnsi="Arial" w:cs="Arial"/>
        </w:rPr>
        <w:t xml:space="preserve">cientos </w:t>
      </w:r>
      <w:r w:rsidR="0055149F">
        <w:rPr>
          <w:rFonts w:ascii="Arial" w:eastAsia="Arial Unicode MS" w:hAnsi="Arial" w:cs="Arial"/>
        </w:rPr>
        <w:t>treinta y cinco</w:t>
      </w:r>
      <w:r w:rsidRPr="009C5B46">
        <w:rPr>
          <w:rFonts w:ascii="Arial" w:eastAsia="Arial Unicode MS" w:hAnsi="Arial" w:cs="Arial"/>
        </w:rPr>
        <w:t xml:space="preserve"> mil </w:t>
      </w:r>
      <w:r w:rsidR="0055149F">
        <w:rPr>
          <w:rFonts w:ascii="Arial" w:eastAsia="Arial Unicode MS" w:hAnsi="Arial" w:cs="Arial"/>
        </w:rPr>
        <w:t>cincuenta y tres</w:t>
      </w:r>
      <w:r w:rsidRPr="009C5B46">
        <w:rPr>
          <w:rFonts w:ascii="Arial" w:eastAsia="Arial Unicode MS" w:hAnsi="Arial" w:cs="Arial"/>
        </w:rPr>
        <w:t xml:space="preserve"> con </w:t>
      </w:r>
      <w:r w:rsidR="0055149F">
        <w:rPr>
          <w:rFonts w:ascii="Arial" w:eastAsia="Arial Unicode MS" w:hAnsi="Arial" w:cs="Arial"/>
        </w:rPr>
        <w:t>53</w:t>
      </w:r>
      <w:r w:rsidRPr="009C5B46">
        <w:rPr>
          <w:rFonts w:ascii="Arial" w:eastAsia="Arial Unicode MS" w:hAnsi="Arial" w:cs="Arial"/>
        </w:rPr>
        <w:t>/100 ($</w:t>
      </w:r>
      <w:r w:rsidR="0055149F">
        <w:rPr>
          <w:rFonts w:ascii="Arial" w:eastAsia="Arial Unicode MS" w:hAnsi="Arial" w:cs="Arial"/>
        </w:rPr>
        <w:t>4</w:t>
      </w:r>
      <w:r w:rsidRPr="009C5B46">
        <w:rPr>
          <w:rFonts w:ascii="Arial" w:eastAsia="Arial Unicode MS" w:hAnsi="Arial" w:cs="Arial"/>
        </w:rPr>
        <w:t>.</w:t>
      </w:r>
      <w:r w:rsidR="0055149F">
        <w:rPr>
          <w:rFonts w:ascii="Arial" w:eastAsia="Arial Unicode MS" w:hAnsi="Arial" w:cs="Arial"/>
        </w:rPr>
        <w:t>435</w:t>
      </w:r>
      <w:r w:rsidRPr="009C5B46">
        <w:rPr>
          <w:rFonts w:ascii="Arial" w:eastAsia="Arial Unicode MS" w:hAnsi="Arial" w:cs="Arial"/>
        </w:rPr>
        <w:t>.</w:t>
      </w:r>
      <w:r w:rsidR="0055149F">
        <w:rPr>
          <w:rFonts w:ascii="Arial" w:eastAsia="Arial Unicode MS" w:hAnsi="Arial" w:cs="Arial"/>
        </w:rPr>
        <w:t>053</w:t>
      </w:r>
      <w:r w:rsidRPr="009C5B46">
        <w:rPr>
          <w:rFonts w:ascii="Arial" w:eastAsia="Arial Unicode MS" w:hAnsi="Arial" w:cs="Arial"/>
        </w:rPr>
        <w:t>,</w:t>
      </w:r>
      <w:r w:rsidR="0055149F">
        <w:rPr>
          <w:rFonts w:ascii="Arial" w:eastAsia="Arial Unicode MS" w:hAnsi="Arial" w:cs="Arial"/>
        </w:rPr>
        <w:t>53</w:t>
      </w:r>
      <w:r w:rsidRPr="009C5B46">
        <w:rPr>
          <w:rFonts w:ascii="Arial" w:eastAsia="Arial Unicode MS" w:hAnsi="Arial" w:cs="Arial"/>
        </w:rPr>
        <w:t xml:space="preserve">) </w:t>
      </w:r>
      <w:r w:rsidR="0000663D" w:rsidRPr="009C5B46">
        <w:rPr>
          <w:rFonts w:ascii="Arial" w:eastAsia="Arial Unicode MS" w:hAnsi="Arial" w:cs="Arial"/>
        </w:rPr>
        <w:t>para el programa Atención Médica sin Internación</w:t>
      </w:r>
      <w:r w:rsidRPr="009C5B46">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el Cuadro de Recursos Humanos por Jurisdicción y Cargo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5149F">
        <w:rPr>
          <w:rFonts w:ascii="Arial" w:eastAsia="Arial Unicode MS" w:hAnsi="Arial" w:cs="Arial"/>
          <w:b/>
          <w:u w:val="single"/>
        </w:rPr>
        <w:t>34</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5149F">
        <w:rPr>
          <w:rFonts w:ascii="Arial" w:eastAsia="Arial Unicode MS" w:hAnsi="Arial" w:cs="Arial"/>
          <w:b/>
          <w:u w:val="single"/>
        </w:rPr>
        <w:t>37</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lastRenderedPageBreak/>
        <w:t xml:space="preserve">Apruébese la Programación Anual de Compra de Bienes y Contrataciones de Servicios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5149F">
        <w:rPr>
          <w:rFonts w:ascii="Arial" w:eastAsia="Arial Unicode MS" w:hAnsi="Arial" w:cs="Arial"/>
          <w:b/>
          <w:u w:val="single"/>
        </w:rPr>
        <w:t>38</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5149F">
        <w:rPr>
          <w:rFonts w:ascii="Arial" w:eastAsia="Arial Unicode MS" w:hAnsi="Arial" w:cs="Arial"/>
          <w:b/>
          <w:u w:val="single"/>
        </w:rPr>
        <w:t>41</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la Programación Física de los Proyectos de Inversión, sus obras y actividades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5149F">
        <w:rPr>
          <w:rFonts w:ascii="Arial" w:eastAsia="Arial Unicode MS" w:hAnsi="Arial" w:cs="Arial"/>
          <w:b/>
          <w:u w:val="single"/>
        </w:rPr>
        <w:t>42</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5149F">
        <w:rPr>
          <w:rFonts w:ascii="Arial" w:eastAsia="Arial Unicode MS" w:hAnsi="Arial" w:cs="Arial"/>
          <w:b/>
          <w:u w:val="single"/>
        </w:rPr>
        <w:t>43</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la Gestión y Administración de la Deuda Publica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5149F">
        <w:rPr>
          <w:rFonts w:ascii="Arial" w:eastAsia="Arial Unicode MS" w:hAnsi="Arial" w:cs="Arial"/>
          <w:b/>
          <w:u w:val="single"/>
        </w:rPr>
        <w:t>44</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6A6396">
        <w:rPr>
          <w:rFonts w:ascii="Arial" w:eastAsia="Arial Unicode MS" w:hAnsi="Arial" w:cs="Arial"/>
          <w:b/>
          <w:u w:val="single"/>
        </w:rPr>
        <w:t>44</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la Programación de Transferencias, Incrementos de Activos Financieros, Gastos Figurativos y Otros Gastos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6A6396">
        <w:rPr>
          <w:rFonts w:ascii="Arial" w:eastAsia="Arial Unicode MS" w:hAnsi="Arial" w:cs="Arial"/>
          <w:b/>
          <w:u w:val="single"/>
        </w:rPr>
        <w:t>45</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6A6396">
        <w:rPr>
          <w:rFonts w:ascii="Arial" w:eastAsia="Arial Unicode MS" w:hAnsi="Arial" w:cs="Arial"/>
          <w:b/>
          <w:u w:val="single"/>
        </w:rPr>
        <w:t>45</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Pr>
          <w:rFonts w:ascii="Arial" w:eastAsia="Arial Unicode MS" w:hAnsi="Arial" w:cs="Arial"/>
        </w:rPr>
        <w:t xml:space="preserve"> </w:t>
      </w:r>
      <w:r w:rsidRPr="009C5B46">
        <w:rPr>
          <w:rFonts w:ascii="Arial" w:eastAsia="Arial Unicode MS" w:hAnsi="Arial" w:cs="Arial"/>
        </w:rPr>
        <w:t xml:space="preserve">Apruébese el Presupuesto de Gastos por Fuente de Financiamiento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46</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46</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6A6396">
        <w:rPr>
          <w:rFonts w:ascii="Arial" w:eastAsia="Arial Unicode MS" w:hAnsi="Arial" w:cs="Arial"/>
        </w:rPr>
        <w:t>Apruébese el Presupuesto de Gastos del Ejercicio 2.01</w:t>
      </w:r>
      <w:r w:rsidR="006A6396" w:rsidRPr="006A6396">
        <w:rPr>
          <w:rFonts w:ascii="Arial" w:eastAsia="Arial Unicode MS" w:hAnsi="Arial" w:cs="Arial"/>
        </w:rPr>
        <w:t>8</w:t>
      </w:r>
      <w:r w:rsidRPr="006A6396">
        <w:rPr>
          <w:rFonts w:ascii="Arial" w:eastAsia="Arial Unicode MS" w:hAnsi="Arial" w:cs="Arial"/>
        </w:rPr>
        <w:t xml:space="preserve"> del Ente Descentralizado Hospital Saturnino E. Unzué obrante a </w:t>
      </w:r>
      <w:r w:rsidR="00DE63FC" w:rsidRPr="006A6396">
        <w:rPr>
          <w:rFonts w:ascii="Arial" w:eastAsia="Arial Unicode MS" w:hAnsi="Arial" w:cs="Arial"/>
        </w:rPr>
        <w:t>fs</w:t>
      </w:r>
      <w:r w:rsidR="00DE63FC" w:rsidRPr="006A6396">
        <w:rPr>
          <w:rFonts w:ascii="Arial" w:eastAsia="Arial Unicode MS" w:hAnsi="Arial" w:cs="Arial"/>
          <w:b/>
          <w:u w:val="single"/>
        </w:rPr>
        <w:t xml:space="preserve">. </w:t>
      </w:r>
      <w:r w:rsidR="006A6396" w:rsidRPr="006A6396">
        <w:rPr>
          <w:rFonts w:ascii="Arial" w:eastAsia="Arial Unicode MS" w:hAnsi="Arial" w:cs="Arial"/>
          <w:b/>
          <w:u w:val="single"/>
        </w:rPr>
        <w:t>4</w:t>
      </w:r>
      <w:r w:rsidR="005C352D">
        <w:rPr>
          <w:rFonts w:ascii="Arial" w:eastAsia="Arial Unicode MS" w:hAnsi="Arial" w:cs="Arial"/>
          <w:b/>
          <w:u w:val="single"/>
        </w:rPr>
        <w:t>7</w:t>
      </w:r>
      <w:r w:rsidR="00DE63FC" w:rsidRPr="006A6396">
        <w:rPr>
          <w:rFonts w:ascii="Arial" w:eastAsia="Arial Unicode MS" w:hAnsi="Arial" w:cs="Arial"/>
          <w:u w:val="single"/>
        </w:rPr>
        <w:t xml:space="preserve"> </w:t>
      </w:r>
      <w:r w:rsidR="00DE63FC" w:rsidRPr="006A6396">
        <w:rPr>
          <w:rFonts w:ascii="Arial" w:eastAsia="Arial Unicode MS" w:hAnsi="Arial" w:cs="Arial"/>
        </w:rPr>
        <w:t>a fs</w:t>
      </w:r>
      <w:r w:rsidR="00DE63FC" w:rsidRPr="006A6396">
        <w:rPr>
          <w:rFonts w:ascii="Arial" w:eastAsia="Arial Unicode MS" w:hAnsi="Arial" w:cs="Arial"/>
          <w:b/>
          <w:u w:val="single"/>
        </w:rPr>
        <w:t xml:space="preserve">. </w:t>
      </w:r>
      <w:r w:rsidR="00EB5272">
        <w:rPr>
          <w:rFonts w:ascii="Arial" w:eastAsia="Arial Unicode MS" w:hAnsi="Arial" w:cs="Arial"/>
          <w:b/>
          <w:u w:val="single"/>
        </w:rPr>
        <w:t xml:space="preserve">53 </w:t>
      </w:r>
      <w:r w:rsidRPr="006A6396">
        <w:rPr>
          <w:rFonts w:ascii="Arial" w:eastAsia="Arial Unicode MS" w:hAnsi="Arial" w:cs="Arial"/>
        </w:rPr>
        <w:t xml:space="preserve">que asciende a la suma de Pesos </w:t>
      </w:r>
      <w:r w:rsidR="006A6396" w:rsidRPr="009C5B46">
        <w:rPr>
          <w:rFonts w:ascii="Arial" w:eastAsia="Arial Unicode MS" w:hAnsi="Arial" w:cs="Arial"/>
        </w:rPr>
        <w:t xml:space="preserve">ciento </w:t>
      </w:r>
      <w:r w:rsidR="006A6396">
        <w:rPr>
          <w:rFonts w:ascii="Arial" w:eastAsia="Arial Unicode MS" w:hAnsi="Arial" w:cs="Arial"/>
        </w:rPr>
        <w:t>cincuenta y nueve</w:t>
      </w:r>
      <w:r w:rsidR="006A6396" w:rsidRPr="009C5B46">
        <w:rPr>
          <w:rFonts w:ascii="Arial" w:eastAsia="Arial Unicode MS" w:hAnsi="Arial" w:cs="Arial"/>
        </w:rPr>
        <w:t xml:space="preserve"> millones </w:t>
      </w:r>
      <w:r w:rsidR="006A6396">
        <w:rPr>
          <w:rFonts w:ascii="Arial" w:eastAsia="Arial Unicode MS" w:hAnsi="Arial" w:cs="Arial"/>
        </w:rPr>
        <w:t>tres</w:t>
      </w:r>
      <w:r w:rsidR="006A6396" w:rsidRPr="009C5B46">
        <w:rPr>
          <w:rFonts w:ascii="Arial" w:eastAsia="Arial Unicode MS" w:hAnsi="Arial" w:cs="Arial"/>
        </w:rPr>
        <w:t xml:space="preserve">cientos </w:t>
      </w:r>
      <w:r w:rsidR="006A6396">
        <w:rPr>
          <w:rFonts w:ascii="Arial" w:eastAsia="Arial Unicode MS" w:hAnsi="Arial" w:cs="Arial"/>
        </w:rPr>
        <w:t>un</w:t>
      </w:r>
      <w:r w:rsidR="006A6396" w:rsidRPr="009C5B46">
        <w:rPr>
          <w:rFonts w:ascii="Arial" w:eastAsia="Arial Unicode MS" w:hAnsi="Arial" w:cs="Arial"/>
        </w:rPr>
        <w:t xml:space="preserve"> mil </w:t>
      </w:r>
      <w:r w:rsidR="006A6396">
        <w:rPr>
          <w:rFonts w:ascii="Arial" w:eastAsia="Arial Unicode MS" w:hAnsi="Arial" w:cs="Arial"/>
        </w:rPr>
        <w:t>cuatrocient</w:t>
      </w:r>
      <w:r w:rsidR="006A6396" w:rsidRPr="009C5B46">
        <w:rPr>
          <w:rFonts w:ascii="Arial" w:eastAsia="Arial Unicode MS" w:hAnsi="Arial" w:cs="Arial"/>
        </w:rPr>
        <w:t>os c</w:t>
      </w:r>
      <w:r w:rsidR="006A6396">
        <w:rPr>
          <w:rFonts w:ascii="Arial" w:eastAsia="Arial Unicode MS" w:hAnsi="Arial" w:cs="Arial"/>
        </w:rPr>
        <w:t>uarenta</w:t>
      </w:r>
      <w:r w:rsidR="006A6396" w:rsidRPr="009C5B46">
        <w:rPr>
          <w:rFonts w:ascii="Arial" w:eastAsia="Arial Unicode MS" w:hAnsi="Arial" w:cs="Arial"/>
        </w:rPr>
        <w:t xml:space="preserve"> y </w:t>
      </w:r>
      <w:r w:rsidR="006A6396">
        <w:rPr>
          <w:rFonts w:ascii="Arial" w:eastAsia="Arial Unicode MS" w:hAnsi="Arial" w:cs="Arial"/>
        </w:rPr>
        <w:t>nueve</w:t>
      </w:r>
      <w:r w:rsidR="006A6396" w:rsidRPr="009C5B46">
        <w:rPr>
          <w:rFonts w:ascii="Arial" w:eastAsia="Arial Unicode MS" w:hAnsi="Arial" w:cs="Arial"/>
        </w:rPr>
        <w:t xml:space="preserve"> con </w:t>
      </w:r>
      <w:r w:rsidR="006A6396">
        <w:rPr>
          <w:rFonts w:ascii="Arial" w:eastAsia="Arial Unicode MS" w:hAnsi="Arial" w:cs="Arial"/>
        </w:rPr>
        <w:t>2</w:t>
      </w:r>
      <w:r w:rsidR="006A6396" w:rsidRPr="009C5B46">
        <w:rPr>
          <w:rFonts w:ascii="Arial" w:eastAsia="Arial Unicode MS" w:hAnsi="Arial" w:cs="Arial"/>
        </w:rPr>
        <w:t>2/100 ($ 1</w:t>
      </w:r>
      <w:r w:rsidR="006A6396">
        <w:rPr>
          <w:rFonts w:ascii="Arial" w:eastAsia="Arial Unicode MS" w:hAnsi="Arial" w:cs="Arial"/>
        </w:rPr>
        <w:t>59</w:t>
      </w:r>
      <w:r w:rsidR="006A6396" w:rsidRPr="009C5B46">
        <w:rPr>
          <w:rFonts w:ascii="Arial" w:eastAsia="Arial Unicode MS" w:hAnsi="Arial" w:cs="Arial"/>
        </w:rPr>
        <w:t>.</w:t>
      </w:r>
      <w:r w:rsidR="006A6396">
        <w:rPr>
          <w:rFonts w:ascii="Arial" w:eastAsia="Arial Unicode MS" w:hAnsi="Arial" w:cs="Arial"/>
        </w:rPr>
        <w:t>301</w:t>
      </w:r>
      <w:r w:rsidR="006A6396" w:rsidRPr="009C5B46">
        <w:rPr>
          <w:rFonts w:ascii="Arial" w:eastAsia="Arial Unicode MS" w:hAnsi="Arial" w:cs="Arial"/>
        </w:rPr>
        <w:t>.</w:t>
      </w:r>
      <w:r w:rsidR="006A6396">
        <w:rPr>
          <w:rFonts w:ascii="Arial" w:eastAsia="Arial Unicode MS" w:hAnsi="Arial" w:cs="Arial"/>
        </w:rPr>
        <w:t>449</w:t>
      </w:r>
      <w:r w:rsidR="006A6396" w:rsidRPr="009C5B46">
        <w:rPr>
          <w:rFonts w:ascii="Arial" w:eastAsia="Arial Unicode MS" w:hAnsi="Arial" w:cs="Arial"/>
        </w:rPr>
        <w:t>,</w:t>
      </w:r>
      <w:r w:rsidR="006A6396">
        <w:rPr>
          <w:rFonts w:ascii="Arial" w:eastAsia="Arial Unicode MS" w:hAnsi="Arial" w:cs="Arial"/>
        </w:rPr>
        <w:t>2</w:t>
      </w:r>
      <w:r w:rsidR="006A6396" w:rsidRPr="009C5B46">
        <w:rPr>
          <w:rFonts w:ascii="Arial" w:eastAsia="Arial Unicode MS" w:hAnsi="Arial" w:cs="Arial"/>
        </w:rPr>
        <w:t>2).-</w:t>
      </w:r>
    </w:p>
    <w:p w:rsidR="006A6396" w:rsidRPr="006A6396" w:rsidRDefault="006A6396" w:rsidP="006A6396">
      <w:pPr>
        <w:pStyle w:val="Prrafodelista"/>
        <w:ind w:left="0"/>
        <w:jc w:val="both"/>
        <w:rPr>
          <w:rFonts w:ascii="Arial" w:eastAsia="Arial Unicode MS" w:hAnsi="Arial" w:cs="Arial"/>
        </w:rPr>
      </w:pPr>
    </w:p>
    <w:p w:rsidR="009C5B46" w:rsidRPr="009C5B46" w:rsidRDefault="009C5B46" w:rsidP="009C5B46">
      <w:pPr>
        <w:pStyle w:val="Prrafodelista"/>
        <w:numPr>
          <w:ilvl w:val="0"/>
          <w:numId w:val="12"/>
        </w:numPr>
        <w:jc w:val="both"/>
        <w:rPr>
          <w:rFonts w:ascii="Arial" w:eastAsia="Arial Unicode MS" w:hAnsi="Arial" w:cs="Arial"/>
        </w:rPr>
      </w:pPr>
      <w:r w:rsidRPr="005F57B2">
        <w:rPr>
          <w:rFonts w:ascii="Arial" w:hAnsi="Arial" w:cs="Arial"/>
          <w:bCs/>
        </w:rPr>
        <w:t>Apruébese</w:t>
      </w:r>
      <w:r>
        <w:rPr>
          <w:rFonts w:ascii="Arial" w:hAnsi="Arial" w:cs="Arial"/>
          <w:bCs/>
        </w:rPr>
        <w:t xml:space="preserve"> el Presupuesto de Gastos por Estructura Programática; por Finalidad y Función; por Jurisdicción, fuente de financiamiento y objeto del gasto; por carácter Económico y Por Jurisdicción, Estructura Programática y Objeto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54</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62</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el Cálculo de Recursos por Rubro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63</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63</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la CAIF de fs.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64</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65</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la Proyección Interanual Ley de Responsabilidad Fiscal de fs.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66</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66</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como Anexo suplementario del Presupuesto, a la denominada “Ordenanza Complementaria del Presupuesto” obrante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67</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81</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 xml:space="preserve">Apruébese el Informe del Contador de </w:t>
      </w:r>
      <w:r w:rsidR="00DE63FC" w:rsidRPr="00110DAB">
        <w:rPr>
          <w:rFonts w:ascii="Arial" w:eastAsia="Arial Unicode MS" w:hAnsi="Arial" w:cs="Arial"/>
        </w:rPr>
        <w:t>fs</w:t>
      </w:r>
      <w:r w:rsidR="00DE63FC" w:rsidRPr="008678EC">
        <w:rPr>
          <w:rFonts w:ascii="Arial" w:eastAsia="Arial Unicode MS" w:hAnsi="Arial" w:cs="Arial"/>
          <w:b/>
          <w:u w:val="single"/>
        </w:rPr>
        <w:t xml:space="preserve">.  </w:t>
      </w:r>
      <w:r w:rsidR="005C352D">
        <w:rPr>
          <w:rFonts w:ascii="Arial" w:eastAsia="Arial Unicode MS" w:hAnsi="Arial" w:cs="Arial"/>
          <w:b/>
          <w:u w:val="single"/>
        </w:rPr>
        <w:t>8</w:t>
      </w:r>
      <w:r w:rsidR="00DE63FC" w:rsidRPr="008678EC">
        <w:rPr>
          <w:rFonts w:ascii="Arial" w:eastAsia="Arial Unicode MS" w:hAnsi="Arial" w:cs="Arial"/>
          <w:b/>
          <w:u w:val="single"/>
        </w:rPr>
        <w:t>2</w:t>
      </w:r>
      <w:r w:rsidR="00DE63FC" w:rsidRPr="008678EC">
        <w:rPr>
          <w:rFonts w:ascii="Arial" w:eastAsia="Arial Unicode MS" w:hAnsi="Arial" w:cs="Arial"/>
          <w:u w:val="single"/>
        </w:rPr>
        <w:t xml:space="preserve"> </w:t>
      </w:r>
      <w:r w:rsidR="00DE63FC" w:rsidRPr="00110DAB">
        <w:rPr>
          <w:rFonts w:ascii="Arial" w:eastAsia="Arial Unicode MS" w:hAnsi="Arial" w:cs="Arial"/>
        </w:rPr>
        <w:t>a fs</w:t>
      </w:r>
      <w:r w:rsidR="00DE63FC" w:rsidRPr="008678EC">
        <w:rPr>
          <w:rFonts w:ascii="Arial" w:eastAsia="Arial Unicode MS" w:hAnsi="Arial" w:cs="Arial"/>
          <w:b/>
          <w:u w:val="single"/>
        </w:rPr>
        <w:t xml:space="preserve">. </w:t>
      </w:r>
      <w:r w:rsidR="005C352D">
        <w:rPr>
          <w:rFonts w:ascii="Arial" w:eastAsia="Arial Unicode MS" w:hAnsi="Arial" w:cs="Arial"/>
          <w:b/>
          <w:u w:val="single"/>
        </w:rPr>
        <w:t>82</w:t>
      </w:r>
      <w:r w:rsidR="00DE63FC" w:rsidRPr="008678EC">
        <w:rPr>
          <w:rFonts w:ascii="Arial" w:eastAsia="Arial Unicode MS" w:hAnsi="Arial" w:cs="Arial"/>
          <w:b/>
          <w:u w:val="single"/>
        </w:rPr>
        <w:t>_</w:t>
      </w:r>
      <w:r w:rsidR="00DE63FC" w:rsidRPr="00110DAB">
        <w:rPr>
          <w:rFonts w:ascii="Arial" w:eastAsia="Arial Unicode MS" w:hAnsi="Arial" w:cs="Arial"/>
        </w:rPr>
        <w:t>.-</w:t>
      </w:r>
    </w:p>
    <w:p w:rsidR="009C5B46" w:rsidRPr="009C5B46" w:rsidRDefault="009C5B46" w:rsidP="009C5B46">
      <w:pPr>
        <w:pStyle w:val="Prrafodelista"/>
        <w:rPr>
          <w:rFonts w:ascii="Arial" w:eastAsia="Arial Unicode MS" w:hAnsi="Arial" w:cs="Arial"/>
        </w:rPr>
      </w:pPr>
    </w:p>
    <w:p w:rsidR="009C5B46" w:rsidRDefault="009C5B46" w:rsidP="009C5B46">
      <w:pPr>
        <w:pStyle w:val="Prrafodelista"/>
        <w:numPr>
          <w:ilvl w:val="0"/>
          <w:numId w:val="12"/>
        </w:numPr>
        <w:jc w:val="both"/>
        <w:rPr>
          <w:rFonts w:ascii="Arial" w:eastAsia="Arial Unicode MS" w:hAnsi="Arial" w:cs="Arial"/>
        </w:rPr>
      </w:pPr>
      <w:r w:rsidRPr="009C5B46">
        <w:rPr>
          <w:rFonts w:ascii="Arial" w:eastAsia="Arial Unicode MS" w:hAnsi="Arial" w:cs="Arial"/>
        </w:rPr>
        <w:t>Comuníquese al Departamento Ejecutivo.</w:t>
      </w:r>
    </w:p>
    <w:p w:rsidR="009C5B46" w:rsidRPr="009C5B46" w:rsidRDefault="009C5B46" w:rsidP="009C5B46">
      <w:pPr>
        <w:pStyle w:val="Prrafodelista"/>
        <w:rPr>
          <w:rFonts w:ascii="Arial" w:eastAsia="Arial Unicode MS" w:hAnsi="Arial" w:cs="Arial"/>
        </w:rPr>
      </w:pPr>
    </w:p>
    <w:p w:rsidR="005F57B2" w:rsidRDefault="005F57B2" w:rsidP="00F67A33">
      <w:pPr>
        <w:jc w:val="both"/>
        <w:rPr>
          <w:rFonts w:ascii="Arial" w:hAnsi="Arial" w:cs="Arial"/>
          <w:bCs/>
        </w:rPr>
      </w:pPr>
    </w:p>
    <w:p w:rsidR="007C6D07" w:rsidRPr="00682278" w:rsidRDefault="007C6D07" w:rsidP="00F67A33">
      <w:pPr>
        <w:jc w:val="both"/>
        <w:rPr>
          <w:rFonts w:ascii="Arial" w:hAnsi="Arial" w:cs="Arial"/>
        </w:rPr>
      </w:pPr>
    </w:p>
    <w:p w:rsidR="00682278" w:rsidRDefault="00682278" w:rsidP="00BB5C50">
      <w:pPr>
        <w:jc w:val="both"/>
        <w:rPr>
          <w:b/>
          <w:u w:val="single"/>
          <w:lang w:val="es-AR"/>
        </w:rPr>
      </w:pPr>
    </w:p>
    <w:p w:rsidR="003C0C28" w:rsidRDefault="003C0C28" w:rsidP="00BB5C50">
      <w:pPr>
        <w:jc w:val="both"/>
        <w:rPr>
          <w:b/>
          <w:u w:val="single"/>
          <w:lang w:val="es-AR"/>
        </w:rPr>
      </w:pPr>
    </w:p>
    <w:p w:rsidR="003C0C28" w:rsidRDefault="003C0C28" w:rsidP="00BB5C50">
      <w:pPr>
        <w:jc w:val="both"/>
        <w:rPr>
          <w:b/>
          <w:u w:val="single"/>
          <w:lang w:val="es-AR"/>
        </w:rPr>
      </w:pPr>
    </w:p>
    <w:p w:rsidR="003C0C28" w:rsidRDefault="003C0C28" w:rsidP="00BB5C50">
      <w:pPr>
        <w:jc w:val="both"/>
        <w:rPr>
          <w:b/>
          <w:u w:val="single"/>
          <w:lang w:val="es-AR"/>
        </w:rPr>
      </w:pPr>
    </w:p>
    <w:p w:rsidR="003C0C28" w:rsidRDefault="003C0C28" w:rsidP="00BB5C50">
      <w:pPr>
        <w:jc w:val="both"/>
        <w:rPr>
          <w:b/>
          <w:u w:val="single"/>
          <w:lang w:val="es-AR"/>
        </w:rPr>
      </w:pPr>
    </w:p>
    <w:p w:rsidR="003C0C28" w:rsidRDefault="003C0C28" w:rsidP="003C0C28">
      <w:pPr>
        <w:pStyle w:val="Textosinformato"/>
        <w:ind w:right="-118"/>
        <w:jc w:val="center"/>
        <w:rPr>
          <w:rFonts w:eastAsia="MS Mincho"/>
          <w:b/>
          <w:bCs/>
          <w:u w:val="single"/>
        </w:rPr>
      </w:pPr>
      <w:r>
        <w:rPr>
          <w:rFonts w:eastAsia="MS Mincho"/>
          <w:b/>
          <w:bCs/>
          <w:u w:val="single"/>
        </w:rPr>
        <w:t xml:space="preserve">             </w:t>
      </w:r>
    </w:p>
    <w:p w:rsidR="003C0C28" w:rsidRDefault="003C0C28" w:rsidP="003C0C28">
      <w:pPr>
        <w:pStyle w:val="Textosinformato"/>
        <w:jc w:val="center"/>
        <w:rPr>
          <w:rFonts w:ascii="Baskerville Old Face" w:eastAsia="MS Mincho" w:hAnsi="Baskerville Old Face" w:cs="Arial"/>
          <w:b/>
          <w:bCs/>
          <w:sz w:val="36"/>
          <w:szCs w:val="28"/>
          <w:u w:val="double"/>
        </w:rPr>
      </w:pPr>
    </w:p>
    <w:p w:rsidR="003C0C28" w:rsidRDefault="003C0C28" w:rsidP="003C0C28">
      <w:pPr>
        <w:pStyle w:val="Textosinformato"/>
        <w:jc w:val="center"/>
        <w:rPr>
          <w:rFonts w:ascii="Baskerville Old Face" w:eastAsia="MS Mincho" w:hAnsi="Baskerville Old Face" w:cs="Arial"/>
          <w:b/>
          <w:bCs/>
          <w:sz w:val="36"/>
          <w:szCs w:val="28"/>
          <w:u w:val="double"/>
        </w:rPr>
      </w:pPr>
    </w:p>
    <w:p w:rsidR="003C0C28" w:rsidRDefault="003C0C28" w:rsidP="003C0C28">
      <w:pPr>
        <w:pStyle w:val="Textosinformato"/>
        <w:jc w:val="center"/>
        <w:rPr>
          <w:rFonts w:ascii="Baskerville Old Face" w:eastAsia="MS Mincho" w:hAnsi="Baskerville Old Face" w:cs="Arial"/>
          <w:b/>
          <w:bCs/>
          <w:sz w:val="36"/>
          <w:szCs w:val="28"/>
          <w:u w:val="double"/>
        </w:rPr>
      </w:pP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ORDENANZA COMPLEMENTARIA</w:t>
      </w: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 DEL </w:t>
      </w: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PRESUPUESTO</w:t>
      </w: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 DEL</w:t>
      </w: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 ENTE DESCENTRALIZADO </w:t>
      </w: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center"/>
        <w:rPr>
          <w:rFonts w:ascii="Baskerville Old Face" w:eastAsia="MS Mincho" w:hAnsi="Baskerville Old Face" w:cs="Arial"/>
          <w:b/>
          <w:bCs/>
          <w:color w:val="538135" w:themeColor="accent6" w:themeShade="BF"/>
          <w:sz w:val="44"/>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askerville Old Face" w:eastAsia="MS Mincho" w:hAnsi="Baskerville Old Face" w:cs="Arial"/>
          <w:b/>
          <w:bCs/>
          <w:color w:val="538135" w:themeColor="accent6" w:themeShade="BF"/>
          <w:sz w:val="52"/>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HOSPITAL SATURNINO E. UNZUE</w:t>
      </w:r>
    </w:p>
    <w:p w:rsidR="003C0C28" w:rsidRPr="00657FE7" w:rsidRDefault="003C0C28" w:rsidP="003C0C28">
      <w:pPr>
        <w:pStyle w:val="Textosinformato"/>
        <w:jc w:val="both"/>
        <w:rPr>
          <w:rFonts w:ascii="Baskerville Old Face" w:eastAsia="MS Mincho" w:hAnsi="Baskerville Old Face" w:cs="Arial"/>
          <w:b/>
          <w:bCs/>
          <w:color w:val="538135" w:themeColor="accent6" w:themeShade="BF"/>
          <w:sz w:val="28"/>
          <w:szCs w:val="28"/>
          <w:u w:val="single"/>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both"/>
        <w:rPr>
          <w:rFonts w:ascii="Baskerville Old Face" w:eastAsia="MS Mincho" w:hAnsi="Baskerville Old Face" w:cs="Arial"/>
          <w:b/>
          <w:bCs/>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both"/>
        <w:rPr>
          <w:rFonts w:ascii="Baskerville Old Face" w:eastAsia="MS Mincho" w:hAnsi="Baskerville Old Face" w:cs="Arial"/>
          <w:b/>
          <w:bCs/>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both"/>
        <w:rPr>
          <w:rFonts w:ascii="Baskerville Old Face" w:eastAsia="MS Mincho" w:hAnsi="Baskerville Old Face" w:cs="Arial"/>
          <w:b/>
          <w:bCs/>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both"/>
        <w:rPr>
          <w:rFonts w:ascii="Baskerville Old Face" w:eastAsia="MS Mincho" w:hAnsi="Baskerville Old Face" w:cs="Arial"/>
          <w:b/>
          <w:bCs/>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both"/>
        <w:rPr>
          <w:rFonts w:ascii="Baskerville Old Face" w:eastAsia="MS Mincho" w:hAnsi="Baskerville Old Face" w:cs="Arial"/>
          <w:b/>
          <w:bCs/>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p>
    <w:p w:rsidR="003C0C28" w:rsidRPr="00657FE7" w:rsidRDefault="003C0C28" w:rsidP="003C0C28">
      <w:pPr>
        <w:pStyle w:val="Textosinformato"/>
        <w:jc w:val="center"/>
        <w:rPr>
          <w:rFonts w:ascii="Broadway" w:eastAsia="MS Mincho" w:hAnsi="Broadway" w:cs="Arial"/>
          <w:b/>
          <w:bCs/>
          <w:color w:val="538135" w:themeColor="accent6" w:themeShade="BF"/>
          <w:sz w:val="52"/>
          <w:szCs w:val="28"/>
          <w:u w:val="single"/>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657FE7">
        <w:rPr>
          <w:rFonts w:ascii="Broadway" w:eastAsia="MS Mincho" w:hAnsi="Broadway" w:cs="Arial"/>
          <w:b/>
          <w:bCs/>
          <w:color w:val="538135" w:themeColor="accent6" w:themeShade="BF"/>
          <w:sz w:val="72"/>
          <w:szCs w:val="28"/>
          <w:u w:val="double"/>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AÑO 201</w:t>
      </w:r>
      <w:r>
        <w:rPr>
          <w:rFonts w:ascii="Broadway" w:eastAsia="MS Mincho" w:hAnsi="Broadway" w:cs="Arial"/>
          <w:b/>
          <w:bCs/>
          <w:color w:val="538135" w:themeColor="accent6" w:themeShade="BF"/>
          <w:sz w:val="72"/>
          <w:szCs w:val="28"/>
          <w:u w:val="double"/>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8</w:t>
      </w: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Default="003C0C28" w:rsidP="003C0C28">
      <w:pPr>
        <w:pStyle w:val="Textosinformato"/>
        <w:jc w:val="both"/>
        <w:rPr>
          <w:rFonts w:ascii="Arial" w:eastAsia="MS Mincho" w:hAnsi="Arial" w:cs="Arial"/>
          <w:b/>
          <w:bCs/>
          <w:sz w:val="28"/>
          <w:szCs w:val="28"/>
        </w:rPr>
      </w:pPr>
    </w:p>
    <w:p w:rsidR="003C0C28" w:rsidRPr="00543772" w:rsidRDefault="003C0C28" w:rsidP="003C0C28">
      <w:pPr>
        <w:pStyle w:val="Ttulo1"/>
        <w:numPr>
          <w:ilvl w:val="0"/>
          <w:numId w:val="16"/>
        </w:numPr>
        <w:spacing w:after="60"/>
        <w:rPr>
          <w:rFonts w:ascii="Bookman Old Style" w:eastAsia="MS Mincho" w:hAnsi="Bookman Old Style"/>
          <w:b/>
        </w:rPr>
      </w:pPr>
      <w:r w:rsidRPr="00543772">
        <w:rPr>
          <w:rFonts w:ascii="Bookman Old Style" w:eastAsia="MS Mincho" w:hAnsi="Bookman Old Style"/>
        </w:rPr>
        <w:t xml:space="preserve">Fijase como sueldo mínimo para los agentes municipales mayores de 18 años que cumplan horario normal en </w:t>
      </w:r>
      <w:smartTag w:uri="urn:schemas-microsoft-com:office:smarttags" w:element="PersonName">
        <w:smartTagPr>
          <w:attr w:name="ProductID" w:val="la Administraci￳n"/>
        </w:smartTagPr>
        <w:r w:rsidRPr="00543772">
          <w:rPr>
            <w:rFonts w:ascii="Bookman Old Style" w:eastAsia="MS Mincho" w:hAnsi="Bookman Old Style"/>
          </w:rPr>
          <w:t>la Administración</w:t>
        </w:r>
      </w:smartTag>
      <w:r w:rsidRPr="00543772">
        <w:rPr>
          <w:rFonts w:ascii="Bookman Old Style" w:eastAsia="MS Mincho" w:hAnsi="Bookman Old Style"/>
        </w:rPr>
        <w:t xml:space="preserve"> comunal el establecido para el básico de la categoría de Administrativo 4. </w:t>
      </w:r>
    </w:p>
    <w:p w:rsidR="003C0C28" w:rsidRPr="00543772" w:rsidRDefault="003C0C28" w:rsidP="003C0C28">
      <w:pPr>
        <w:pStyle w:val="Ttulo1"/>
        <w:ind w:left="360"/>
        <w:rPr>
          <w:rFonts w:ascii="Bookman Old Style" w:eastAsia="MS Mincho" w:hAnsi="Bookman Old Style"/>
          <w:b/>
        </w:rPr>
      </w:pPr>
      <w:r w:rsidRPr="00543772">
        <w:rPr>
          <w:rFonts w:ascii="Bookman Old Style" w:eastAsia="MS Mincho" w:hAnsi="Bookman Old Style"/>
        </w:rPr>
        <w:t xml:space="preserve">Los sueldos fijados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categorías de cargos que correspondan.- </w:t>
      </w:r>
    </w:p>
    <w:p w:rsidR="003C0C28" w:rsidRPr="00543772" w:rsidRDefault="003C0C28" w:rsidP="003C0C28">
      <w:pPr>
        <w:pStyle w:val="Ttulo1"/>
        <w:ind w:left="360"/>
        <w:rPr>
          <w:rFonts w:ascii="Bookman Old Style" w:eastAsia="MS Mincho" w:hAnsi="Bookman Old Style"/>
          <w:b/>
        </w:rPr>
      </w:pPr>
      <w:r w:rsidRPr="00543772">
        <w:rPr>
          <w:rFonts w:ascii="Bookman Old Style" w:eastAsia="MS Mincho" w:hAnsi="Bookman Old Style"/>
        </w:rPr>
        <w:t>Los básicos de cada categoría se especifican en la siguiente tabla:</w:t>
      </w:r>
    </w:p>
    <w:p w:rsidR="003C0C28" w:rsidRDefault="003C0C28" w:rsidP="003C0C28">
      <w:pPr>
        <w:rPr>
          <w:rFonts w:eastAsia="MS Mincho"/>
        </w:rPr>
      </w:pPr>
    </w:p>
    <w:tbl>
      <w:tblPr>
        <w:tblW w:w="8200" w:type="dxa"/>
        <w:jc w:val="center"/>
        <w:tblCellMar>
          <w:left w:w="70" w:type="dxa"/>
          <w:right w:w="70" w:type="dxa"/>
        </w:tblCellMar>
        <w:tblLook w:val="04A0" w:firstRow="1" w:lastRow="0" w:firstColumn="1" w:lastColumn="0" w:noHBand="0" w:noVBand="1"/>
      </w:tblPr>
      <w:tblGrid>
        <w:gridCol w:w="5257"/>
        <w:gridCol w:w="2943"/>
      </w:tblGrid>
      <w:tr w:rsidR="003C0C28" w:rsidTr="002A0D30">
        <w:trPr>
          <w:trHeight w:val="330"/>
          <w:jc w:val="center"/>
        </w:trPr>
        <w:tc>
          <w:tcPr>
            <w:tcW w:w="8200" w:type="dxa"/>
            <w:gridSpan w:val="2"/>
            <w:tcBorders>
              <w:top w:val="thinThickSmallGap" w:sz="24" w:space="0" w:color="auto"/>
              <w:left w:val="thinThickSmallGap" w:sz="24" w:space="0" w:color="auto"/>
              <w:bottom w:val="single" w:sz="8" w:space="0" w:color="auto"/>
              <w:right w:val="thinThickSmallGap" w:sz="24" w:space="0" w:color="auto"/>
            </w:tcBorders>
            <w:shd w:val="clear" w:color="000000" w:fill="FFFF00"/>
            <w:noWrap/>
            <w:vAlign w:val="center"/>
            <w:hideMark/>
          </w:tcPr>
          <w:p w:rsidR="003C0C28" w:rsidRDefault="003C0C28" w:rsidP="002A0D30">
            <w:pPr>
              <w:jc w:val="center"/>
              <w:rPr>
                <w:rFonts w:ascii="Bookman Old Style" w:hAnsi="Bookman Old Style" w:cs="Arial"/>
                <w:b/>
                <w:bCs/>
                <w:lang w:val="es-ES_tradnl" w:eastAsia="es-ES_tradnl"/>
              </w:rPr>
            </w:pPr>
            <w:r>
              <w:rPr>
                <w:rFonts w:ascii="Bookman Old Style" w:hAnsi="Bookman Old Style" w:cs="Arial"/>
                <w:b/>
                <w:bCs/>
              </w:rPr>
              <w:t>JERARQUICOS</w:t>
            </w:r>
          </w:p>
        </w:tc>
      </w:tr>
      <w:tr w:rsidR="003C0C28" w:rsidTr="002A0D30">
        <w:trPr>
          <w:trHeight w:val="330"/>
          <w:jc w:val="center"/>
        </w:trPr>
        <w:tc>
          <w:tcPr>
            <w:tcW w:w="525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CARGO</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 xml:space="preserve"> 01/01/2018 </w:t>
            </w:r>
          </w:p>
        </w:tc>
      </w:tr>
      <w:tr w:rsidR="003C0C28" w:rsidTr="002A0D30">
        <w:trPr>
          <w:trHeight w:val="315"/>
          <w:jc w:val="center"/>
        </w:trPr>
        <w:tc>
          <w:tcPr>
            <w:tcW w:w="5257"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w:t>
            </w:r>
          </w:p>
        </w:tc>
        <w:tc>
          <w:tcPr>
            <w:tcW w:w="2943"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Asesor Letrado</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20,868.76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Coordinador Administrativo del San Roque</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13,597.97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Coordinador de Sistemas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13,597.97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Coordinador de Presupuesto</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13,597.97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Coordinador de Patrimonio y Suministros.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13,597.97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Director Administrativo</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33,470.08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Director Adm.San Roque</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20,703.06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Departamento</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6,942.03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División</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6,316.10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Enfermería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17,769.70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Mucama</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10,434.33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Servicio Social</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13,597.97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Técnicos en Imágenes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13,597.97 </w:t>
            </w:r>
          </w:p>
        </w:tc>
      </w:tr>
      <w:tr w:rsidR="003C0C28" w:rsidTr="002A0D30">
        <w:trPr>
          <w:trHeight w:val="278"/>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Choferes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10,434.33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Turnos y Admisión</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10,434.33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Director de Recursos Humanos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18,581.33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Director Medico</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37,788.80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hogar de Ancianos de Ugarte</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10,434.33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lastRenderedPageBreak/>
              <w:t>Jefe de Personal</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17,769.70 </w:t>
            </w:r>
          </w:p>
        </w:tc>
      </w:tr>
      <w:tr w:rsidR="003C0C28" w:rsidTr="002A0D30">
        <w:trPr>
          <w:trHeight w:val="315"/>
          <w:jc w:val="center"/>
        </w:trPr>
        <w:tc>
          <w:tcPr>
            <w:tcW w:w="5257" w:type="dxa"/>
            <w:tcBorders>
              <w:top w:val="nil"/>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Subtesorero</w:t>
            </w:r>
          </w:p>
        </w:tc>
        <w:tc>
          <w:tcPr>
            <w:tcW w:w="2943" w:type="dxa"/>
            <w:tcBorders>
              <w:top w:val="nil"/>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10,434.33 </w:t>
            </w:r>
          </w:p>
        </w:tc>
      </w:tr>
      <w:tr w:rsidR="003C0C28" w:rsidTr="002A0D30">
        <w:trPr>
          <w:trHeight w:val="330"/>
          <w:jc w:val="center"/>
        </w:trPr>
        <w:tc>
          <w:tcPr>
            <w:tcW w:w="5257" w:type="dxa"/>
            <w:tcBorders>
              <w:top w:val="thinThickSmallGap" w:sz="24" w:space="0" w:color="auto"/>
              <w:left w:val="nil"/>
              <w:bottom w:val="thinThickSmallGap" w:sz="24" w:space="0" w:color="auto"/>
              <w:right w:val="nil"/>
            </w:tcBorders>
            <w:shd w:val="clear" w:color="auto" w:fill="auto"/>
            <w:noWrap/>
            <w:vAlign w:val="center"/>
            <w:hideMark/>
          </w:tcPr>
          <w:p w:rsidR="003C0C28" w:rsidRDefault="003C0C28" w:rsidP="002A0D30">
            <w:pPr>
              <w:rPr>
                <w:rFonts w:ascii="Bookman Old Style" w:hAnsi="Bookman Old Style" w:cs="Arial"/>
              </w:rPr>
            </w:pPr>
          </w:p>
          <w:p w:rsidR="003C0C28" w:rsidRDefault="003C0C28" w:rsidP="002A0D30">
            <w:pPr>
              <w:rPr>
                <w:rFonts w:ascii="Bookman Old Style" w:hAnsi="Bookman Old Style" w:cs="Arial"/>
              </w:rPr>
            </w:pPr>
          </w:p>
        </w:tc>
        <w:tc>
          <w:tcPr>
            <w:tcW w:w="2943" w:type="dxa"/>
            <w:tcBorders>
              <w:top w:val="thinThickSmallGap" w:sz="24" w:space="0" w:color="auto"/>
              <w:left w:val="nil"/>
              <w:bottom w:val="thinThickSmallGap" w:sz="24" w:space="0" w:color="auto"/>
              <w:right w:val="nil"/>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w:t>
            </w:r>
          </w:p>
        </w:tc>
      </w:tr>
      <w:tr w:rsidR="003C0C28" w:rsidTr="002A0D30">
        <w:trPr>
          <w:trHeight w:val="330"/>
          <w:jc w:val="center"/>
        </w:trPr>
        <w:tc>
          <w:tcPr>
            <w:tcW w:w="820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000000" w:fill="FFFF00"/>
            <w:noWrap/>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CARGOS DE LEY</w:t>
            </w:r>
          </w:p>
        </w:tc>
      </w:tr>
      <w:tr w:rsidR="003C0C28" w:rsidTr="002A0D30">
        <w:trPr>
          <w:trHeight w:val="330"/>
          <w:jc w:val="center"/>
        </w:trPr>
        <w:tc>
          <w:tcPr>
            <w:tcW w:w="525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CARGO</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 xml:space="preserve"> 01/01/2018 </w:t>
            </w:r>
          </w:p>
        </w:tc>
      </w:tr>
      <w:tr w:rsidR="003C0C28" w:rsidTr="002A0D30">
        <w:trPr>
          <w:trHeight w:val="315"/>
          <w:jc w:val="center"/>
        </w:trPr>
        <w:tc>
          <w:tcPr>
            <w:tcW w:w="5257"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Contador</w:t>
            </w:r>
          </w:p>
        </w:tc>
        <w:tc>
          <w:tcPr>
            <w:tcW w:w="2943"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37,265.46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Jefe de Compras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20,868.76 </w:t>
            </w:r>
          </w:p>
        </w:tc>
      </w:tr>
      <w:tr w:rsidR="003C0C28" w:rsidTr="002A0D30">
        <w:trPr>
          <w:trHeight w:val="330"/>
          <w:jc w:val="center"/>
        </w:trPr>
        <w:tc>
          <w:tcPr>
            <w:tcW w:w="5257" w:type="dxa"/>
            <w:tcBorders>
              <w:top w:val="nil"/>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Tesorero</w:t>
            </w:r>
          </w:p>
        </w:tc>
        <w:tc>
          <w:tcPr>
            <w:tcW w:w="2943" w:type="dxa"/>
            <w:tcBorders>
              <w:top w:val="nil"/>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20,868.76 </w:t>
            </w:r>
          </w:p>
        </w:tc>
      </w:tr>
      <w:tr w:rsidR="003C0C28" w:rsidTr="002A0D30">
        <w:trPr>
          <w:trHeight w:val="330"/>
          <w:jc w:val="center"/>
        </w:trPr>
        <w:tc>
          <w:tcPr>
            <w:tcW w:w="5257" w:type="dxa"/>
            <w:tcBorders>
              <w:top w:val="thinThickSmallGap" w:sz="24" w:space="0" w:color="auto"/>
              <w:left w:val="nil"/>
              <w:bottom w:val="thinThickSmallGap" w:sz="24" w:space="0" w:color="auto"/>
              <w:right w:val="nil"/>
            </w:tcBorders>
            <w:shd w:val="clear" w:color="auto" w:fill="auto"/>
            <w:noWrap/>
            <w:vAlign w:val="center"/>
            <w:hideMark/>
          </w:tcPr>
          <w:p w:rsidR="003C0C28" w:rsidRDefault="003C0C28" w:rsidP="002A0D30">
            <w:pPr>
              <w:rPr>
                <w:rFonts w:ascii="Bookman Old Style" w:hAnsi="Bookman Old Style" w:cs="Arial"/>
              </w:rPr>
            </w:pPr>
          </w:p>
        </w:tc>
        <w:tc>
          <w:tcPr>
            <w:tcW w:w="2943" w:type="dxa"/>
            <w:tcBorders>
              <w:top w:val="thinThickSmallGap" w:sz="24" w:space="0" w:color="auto"/>
              <w:left w:val="nil"/>
              <w:bottom w:val="thinThickSmallGap" w:sz="24" w:space="0" w:color="auto"/>
              <w:right w:val="nil"/>
            </w:tcBorders>
            <w:shd w:val="clear" w:color="auto" w:fill="auto"/>
            <w:noWrap/>
            <w:vAlign w:val="center"/>
            <w:hideMark/>
          </w:tcPr>
          <w:p w:rsidR="003C0C28" w:rsidRDefault="003C0C28" w:rsidP="002A0D30">
            <w:pPr>
              <w:jc w:val="center"/>
              <w:rPr>
                <w:sz w:val="20"/>
                <w:szCs w:val="20"/>
              </w:rPr>
            </w:pPr>
          </w:p>
        </w:tc>
      </w:tr>
      <w:tr w:rsidR="003C0C28" w:rsidTr="002A0D30">
        <w:trPr>
          <w:trHeight w:val="330"/>
          <w:jc w:val="center"/>
        </w:trPr>
        <w:tc>
          <w:tcPr>
            <w:tcW w:w="820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000000" w:fill="FFFF00"/>
            <w:noWrap/>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PLANTA</w:t>
            </w:r>
          </w:p>
        </w:tc>
      </w:tr>
      <w:tr w:rsidR="003C0C28" w:rsidTr="002A0D30">
        <w:trPr>
          <w:trHeight w:val="330"/>
          <w:jc w:val="center"/>
        </w:trPr>
        <w:tc>
          <w:tcPr>
            <w:tcW w:w="525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CARGO</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3C0C28" w:rsidRDefault="003C0C28" w:rsidP="002A0D30">
            <w:pPr>
              <w:jc w:val="center"/>
              <w:rPr>
                <w:rFonts w:ascii="Bookman Old Style" w:hAnsi="Bookman Old Style" w:cs="Arial"/>
                <w:b/>
                <w:bCs/>
              </w:rPr>
            </w:pPr>
            <w:r>
              <w:rPr>
                <w:rFonts w:ascii="Bookman Old Style" w:hAnsi="Bookman Old Style" w:cs="Arial"/>
                <w:b/>
                <w:bCs/>
              </w:rPr>
              <w:t xml:space="preserve"> 01/01/2018 </w:t>
            </w:r>
          </w:p>
        </w:tc>
      </w:tr>
      <w:tr w:rsidR="003C0C28" w:rsidTr="002A0D30">
        <w:trPr>
          <w:trHeight w:val="315"/>
          <w:jc w:val="center"/>
        </w:trPr>
        <w:tc>
          <w:tcPr>
            <w:tcW w:w="5257"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1</w:t>
            </w:r>
          </w:p>
        </w:tc>
        <w:tc>
          <w:tcPr>
            <w:tcW w:w="2943"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5,090.29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2</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4,867.65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3</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4,650.93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4</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1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8,144.49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2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7,788.23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3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7,441.49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Administrativo 4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Asistente Social</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6,064.84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Chofer 1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5,090.29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Chofer 2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4,655.47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Chofer 3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4,569.22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Chofer 4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Chofer 1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8,144.49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Chofer 2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7,448.76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Chofer 3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7,310.75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Chofer 4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De servicio 1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4,654.48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De servicio 2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4,545.56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De servicio 3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4,491.54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De servicio 4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4,463.96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De servicio 5</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De servicio 1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7,447.14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De servicio 2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7,272.95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De servicio 3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7,186.46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De servicio 4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7,142.33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lastRenderedPageBreak/>
              <w:t>De servicio 5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Enfermera 1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5,155.00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2</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4,844.00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Enfermera 3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4,595.38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4</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4,463.96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Enfermera 5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1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8,247.97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2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7,750.39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3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7,352.60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4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7,142.33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Enfermera 5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Instrumentista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7,750.39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Mucama 1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4,763.45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2</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4,654.48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3</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4,545.56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Mucama 4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4,463.96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Mucama 5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1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7,621.50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2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7,447.14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3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7,272.95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4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7,142.33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Mucama 5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1</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4,763.45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2</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4,654.48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3</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4,545.56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4</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4,463.96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5</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1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7,621.50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2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7,447.14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3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7,272.95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4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7,142.33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Obrero 5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Técnico 1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5,090.29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Técnico 2</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4,872.34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Técnico 3 </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4,655.47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Técnico 4</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Técnico 1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8,144.49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Técnico 2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7,795.74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Técnico 3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7,448.76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color w:val="000000"/>
              </w:rPr>
            </w:pPr>
            <w:r>
              <w:rPr>
                <w:rFonts w:ascii="Bookman Old Style" w:hAnsi="Bookman Old Style" w:cs="Arial"/>
                <w:color w:val="000000"/>
              </w:rPr>
              <w:t>Técnico 4 de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color w:val="000000"/>
              </w:rPr>
            </w:pPr>
            <w:r>
              <w:rPr>
                <w:rFonts w:ascii="Bookman Old Style" w:hAnsi="Bookman Old Style" w:cs="Arial"/>
                <w:color w:val="000000"/>
              </w:rPr>
              <w:lastRenderedPageBreak/>
              <w:t>Técnico Especializado 2 de 30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5,814.90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Técnico Especializado 3 de 30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5,439.16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Temporario 30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4,436.42 </w:t>
            </w:r>
          </w:p>
        </w:tc>
      </w:tr>
      <w:tr w:rsidR="003C0C28" w:rsidTr="002A0D30">
        <w:trPr>
          <w:trHeight w:val="315"/>
          <w:jc w:val="center"/>
        </w:trPr>
        <w:tc>
          <w:tcPr>
            <w:tcW w:w="5257"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Temporario 48 hs</w:t>
            </w:r>
          </w:p>
        </w:tc>
        <w:tc>
          <w:tcPr>
            <w:tcW w:w="2943"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xml:space="preserve"> $                   7,097.88 </w:t>
            </w:r>
          </w:p>
        </w:tc>
      </w:tr>
      <w:tr w:rsidR="003C0C28" w:rsidTr="002A0D30">
        <w:trPr>
          <w:trHeight w:val="315"/>
          <w:jc w:val="center"/>
        </w:trPr>
        <w:tc>
          <w:tcPr>
            <w:tcW w:w="5257" w:type="dxa"/>
            <w:tcBorders>
              <w:top w:val="nil"/>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w:t>
            </w:r>
          </w:p>
        </w:tc>
        <w:tc>
          <w:tcPr>
            <w:tcW w:w="2943" w:type="dxa"/>
            <w:tcBorders>
              <w:top w:val="nil"/>
              <w:left w:val="thinThickSmallGap" w:sz="24" w:space="0" w:color="auto"/>
              <w:bottom w:val="thinThickSmallGap" w:sz="24" w:space="0" w:color="auto"/>
              <w:right w:val="thinThickSmallGap" w:sz="24" w:space="0" w:color="auto"/>
            </w:tcBorders>
            <w:shd w:val="clear" w:color="auto" w:fill="auto"/>
            <w:noWrap/>
            <w:vAlign w:val="center"/>
            <w:hideMark/>
          </w:tcPr>
          <w:p w:rsidR="003C0C28" w:rsidRDefault="003C0C28" w:rsidP="002A0D30">
            <w:pPr>
              <w:rPr>
                <w:rFonts w:ascii="Bookman Old Style" w:hAnsi="Bookman Old Style" w:cs="Arial"/>
              </w:rPr>
            </w:pPr>
            <w:r>
              <w:rPr>
                <w:rFonts w:ascii="Bookman Old Style" w:hAnsi="Bookman Old Style" w:cs="Arial"/>
              </w:rPr>
              <w:t> </w:t>
            </w:r>
          </w:p>
        </w:tc>
      </w:tr>
    </w:tbl>
    <w:p w:rsidR="003C0C28" w:rsidRDefault="003C0C28" w:rsidP="003C0C28">
      <w:pPr>
        <w:rPr>
          <w:rFonts w:eastAsia="MS Mincho"/>
        </w:rPr>
      </w:pPr>
    </w:p>
    <w:p w:rsidR="003C0C28" w:rsidRDefault="003C0C28" w:rsidP="003C0C28">
      <w:pPr>
        <w:rPr>
          <w:rFonts w:eastAsia="MS Mincho"/>
        </w:rPr>
      </w:pPr>
    </w:p>
    <w:p w:rsidR="003C0C28" w:rsidRPr="007865DA" w:rsidRDefault="003C0C28" w:rsidP="003C0C28">
      <w:pPr>
        <w:rPr>
          <w:rFonts w:eastAsia="MS Mincho"/>
        </w:rPr>
      </w:pPr>
    </w:p>
    <w:p w:rsidR="003C0C28" w:rsidRPr="007865DA" w:rsidRDefault="003C0C28" w:rsidP="003C0C28">
      <w:pPr>
        <w:rPr>
          <w:rFonts w:eastAsia="MS Mincho"/>
        </w:rPr>
      </w:pPr>
    </w:p>
    <w:p w:rsidR="003C0C28" w:rsidRPr="00713C8B" w:rsidRDefault="003C0C28" w:rsidP="003C0C28">
      <w:pPr>
        <w:pStyle w:val="Textosinformato"/>
        <w:numPr>
          <w:ilvl w:val="0"/>
          <w:numId w:val="16"/>
        </w:numPr>
        <w:jc w:val="both"/>
        <w:rPr>
          <w:rFonts w:ascii="Bookman Old Style" w:eastAsia="MS Mincho" w:hAnsi="Bookman Old Style" w:cs="Arial"/>
          <w:sz w:val="24"/>
          <w:szCs w:val="28"/>
        </w:rPr>
      </w:pPr>
      <w:r w:rsidRPr="00C83987">
        <w:rPr>
          <w:rFonts w:ascii="Bookman Old Style" w:eastAsia="MS Mincho" w:hAnsi="Bookman Old Style" w:cs="Times New Roman"/>
          <w:sz w:val="24"/>
          <w:szCs w:val="28"/>
        </w:rPr>
        <w:t xml:space="preserve">Fijase </w:t>
      </w:r>
      <w:r>
        <w:rPr>
          <w:rFonts w:ascii="Bookman Old Style" w:eastAsia="MS Mincho" w:hAnsi="Bookman Old Style" w:cs="Times New Roman"/>
          <w:sz w:val="24"/>
          <w:szCs w:val="28"/>
        </w:rPr>
        <w:t xml:space="preserve">los siguientes montos para las guardias de Reemplazo o guardias adicionales para personal de planta de los </w:t>
      </w:r>
      <w:r w:rsidRPr="00647FEA">
        <w:rPr>
          <w:rFonts w:ascii="Bookman Old Style" w:eastAsia="MS Mincho" w:hAnsi="Bookman Old Style" w:cs="Times New Roman"/>
          <w:b/>
          <w:sz w:val="24"/>
          <w:szCs w:val="28"/>
        </w:rPr>
        <w:t>servicios de UTI, Guardia General y Guardia Pediátrica</w:t>
      </w:r>
      <w:r>
        <w:rPr>
          <w:rFonts w:ascii="Bookman Old Style" w:eastAsia="MS Mincho" w:hAnsi="Bookman Old Style" w:cs="Times New Roman"/>
          <w:sz w:val="24"/>
          <w:szCs w:val="28"/>
        </w:rPr>
        <w:t xml:space="preserve"> según como se detalla a continuación:”</w:t>
      </w:r>
    </w:p>
    <w:p w:rsidR="003C0C28" w:rsidRDefault="003C0C28" w:rsidP="003C0C28">
      <w:pPr>
        <w:pStyle w:val="Textosinformato"/>
        <w:jc w:val="both"/>
        <w:rPr>
          <w:rFonts w:ascii="Bookman Old Style" w:eastAsia="MS Mincho" w:hAnsi="Bookman Old Style" w:cs="Times New Roman"/>
          <w:sz w:val="24"/>
          <w:szCs w:val="28"/>
        </w:rPr>
      </w:pPr>
    </w:p>
    <w:p w:rsidR="003C0C28" w:rsidRPr="004911FB" w:rsidRDefault="003C0C28" w:rsidP="003C0C28">
      <w:pPr>
        <w:pStyle w:val="Textosinformato"/>
        <w:ind w:left="360"/>
        <w:jc w:val="both"/>
        <w:rPr>
          <w:rFonts w:ascii="Bookman Old Style" w:eastAsia="MS Mincho" w:hAnsi="Bookman Old Style" w:cs="Times New Roman"/>
          <w:sz w:val="28"/>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Sábado, Domingo y Feriados</w:t>
      </w:r>
    </w:p>
    <w:p w:rsidR="003C0C28"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203"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843"/>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843"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843"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$ 3.100,00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843"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$ 6.200,00</w:t>
            </w:r>
          </w:p>
        </w:tc>
      </w:tr>
    </w:tbl>
    <w:p w:rsidR="003C0C28" w:rsidRDefault="003C0C28" w:rsidP="003C0C28">
      <w:pPr>
        <w:pStyle w:val="Textosinformato"/>
        <w:ind w:left="360"/>
        <w:jc w:val="center"/>
        <w:rPr>
          <w:rFonts w:ascii="Bookman Old Style" w:eastAsia="MS Mincho" w:hAnsi="Bookman Old Style" w:cs="Times New Roman"/>
          <w:sz w:val="24"/>
          <w:szCs w:val="28"/>
        </w:rPr>
      </w:pPr>
    </w:p>
    <w:p w:rsidR="003C0C28" w:rsidRDefault="003C0C28" w:rsidP="003C0C28">
      <w:pPr>
        <w:pStyle w:val="Textosinformato"/>
        <w:jc w:val="both"/>
        <w:rPr>
          <w:rFonts w:ascii="Bookman Old Style" w:eastAsia="MS Mincho" w:hAnsi="Bookman Old Style" w:cs="Times New Roman"/>
          <w:sz w:val="24"/>
          <w:szCs w:val="28"/>
        </w:rPr>
      </w:pPr>
    </w:p>
    <w:p w:rsidR="003C0C28" w:rsidRDefault="003C0C28" w:rsidP="003C0C28">
      <w:pPr>
        <w:pStyle w:val="Textosinformato"/>
        <w:ind w:left="360"/>
        <w:jc w:val="both"/>
        <w:rPr>
          <w:rFonts w:ascii="Bookman Old Style" w:eastAsia="MS Mincho" w:hAnsi="Bookman Old Style" w:cs="Times New Roman"/>
          <w:sz w:val="24"/>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Lunes a Viernes</w:t>
      </w:r>
    </w:p>
    <w:p w:rsidR="003C0C28" w:rsidRDefault="003C0C28" w:rsidP="003C0C28">
      <w:pPr>
        <w:pStyle w:val="Textosinformato"/>
        <w:ind w:left="360"/>
        <w:jc w:val="center"/>
        <w:rPr>
          <w:rFonts w:ascii="Bookman Old Style" w:eastAsia="MS Mincho" w:hAnsi="Bookman Old Style" w:cs="Times New Roman"/>
          <w:b/>
          <w:sz w:val="28"/>
          <w:szCs w:val="28"/>
        </w:rPr>
      </w:pPr>
    </w:p>
    <w:p w:rsidR="003C0C28" w:rsidRPr="004911FB"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203"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843"/>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843"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843"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$ 2.800,00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843"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$ 5.600,00</w:t>
            </w:r>
          </w:p>
        </w:tc>
      </w:tr>
    </w:tbl>
    <w:p w:rsidR="003C0C28" w:rsidRDefault="003C0C28" w:rsidP="003C0C28">
      <w:pPr>
        <w:pStyle w:val="Textosinformato"/>
        <w:rPr>
          <w:rFonts w:ascii="Bookman Old Style" w:eastAsia="MS Mincho" w:hAnsi="Bookman Old Style" w:cs="Times New Roman"/>
          <w:sz w:val="24"/>
          <w:szCs w:val="28"/>
        </w:rPr>
      </w:pPr>
    </w:p>
    <w:p w:rsidR="003C0C28" w:rsidRDefault="003C0C28" w:rsidP="003C0C28">
      <w:pPr>
        <w:pStyle w:val="Textosinformato"/>
        <w:ind w:left="360"/>
        <w:rPr>
          <w:rFonts w:ascii="Bookman Old Style" w:eastAsia="MS Mincho" w:hAnsi="Bookman Old Style" w:cs="Times New Roman"/>
          <w:sz w:val="24"/>
          <w:szCs w:val="28"/>
        </w:rPr>
      </w:pPr>
    </w:p>
    <w:p w:rsidR="003C0C28" w:rsidRDefault="003C0C28" w:rsidP="003C0C28">
      <w:pPr>
        <w:pStyle w:val="Textosinformato"/>
        <w:ind w:left="360"/>
        <w:rPr>
          <w:rFonts w:ascii="Bookman Old Style" w:eastAsia="MS Mincho" w:hAnsi="Bookman Old Style" w:cs="Times New Roman"/>
          <w:sz w:val="24"/>
          <w:szCs w:val="28"/>
        </w:rPr>
      </w:pPr>
      <w:r w:rsidRPr="00D40B89">
        <w:rPr>
          <w:rFonts w:ascii="Bookman Old Style" w:eastAsia="MS Mincho" w:hAnsi="Bookman Old Style" w:cs="Times New Roman"/>
          <w:sz w:val="24"/>
          <w:szCs w:val="28"/>
        </w:rPr>
        <w:t xml:space="preserve">Para las </w:t>
      </w:r>
      <w:r>
        <w:rPr>
          <w:rFonts w:ascii="Bookman Old Style" w:eastAsia="MS Mincho" w:hAnsi="Bookman Old Style" w:cs="Times New Roman"/>
          <w:sz w:val="24"/>
          <w:szCs w:val="28"/>
        </w:rPr>
        <w:t>guardias de Reemplazo o guardias adicionales</w:t>
      </w:r>
      <w:r w:rsidRPr="00D40B89">
        <w:rPr>
          <w:rFonts w:ascii="Bookman Old Style" w:eastAsia="MS Mincho" w:hAnsi="Bookman Old Style" w:cs="Times New Roman"/>
          <w:sz w:val="24"/>
          <w:szCs w:val="28"/>
        </w:rPr>
        <w:t xml:space="preserve"> </w:t>
      </w:r>
      <w:r>
        <w:rPr>
          <w:rFonts w:ascii="Bookman Old Style" w:eastAsia="MS Mincho" w:hAnsi="Bookman Old Style" w:cs="Times New Roman"/>
          <w:sz w:val="24"/>
          <w:szCs w:val="28"/>
        </w:rPr>
        <w:t xml:space="preserve">para personal de planta del </w:t>
      </w:r>
      <w:r>
        <w:rPr>
          <w:rFonts w:ascii="Bookman Old Style" w:eastAsia="MS Mincho" w:hAnsi="Bookman Old Style" w:cs="Times New Roman"/>
          <w:b/>
          <w:sz w:val="24"/>
          <w:szCs w:val="28"/>
        </w:rPr>
        <w:t>Servicio de Obstetricia</w:t>
      </w:r>
      <w:r>
        <w:rPr>
          <w:rFonts w:ascii="Bookman Old Style" w:eastAsia="MS Mincho" w:hAnsi="Bookman Old Style" w:cs="Times New Roman"/>
          <w:sz w:val="24"/>
          <w:szCs w:val="28"/>
        </w:rPr>
        <w:t xml:space="preserve"> según se detalla a continuación:</w:t>
      </w:r>
    </w:p>
    <w:p w:rsidR="003C0C28" w:rsidRDefault="003C0C28" w:rsidP="003C0C28">
      <w:pPr>
        <w:pStyle w:val="Textosinformato"/>
        <w:rPr>
          <w:rFonts w:ascii="Bookman Old Style" w:eastAsia="MS Mincho" w:hAnsi="Bookman Old Style" w:cs="Times New Roman"/>
          <w:b/>
          <w:sz w:val="28"/>
          <w:szCs w:val="28"/>
        </w:rPr>
      </w:pPr>
    </w:p>
    <w:p w:rsidR="003C0C28" w:rsidRDefault="003C0C28" w:rsidP="003C0C28">
      <w:pPr>
        <w:pStyle w:val="Textosinformato"/>
        <w:ind w:left="360"/>
        <w:rPr>
          <w:rFonts w:ascii="Bookman Old Style" w:eastAsia="MS Mincho" w:hAnsi="Bookman Old Style" w:cs="Times New Roman"/>
          <w:b/>
          <w:sz w:val="28"/>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Sábado, Domingo y Feriados</w:t>
      </w:r>
    </w:p>
    <w:p w:rsidR="003C0C28"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$ 2.725,00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lastRenderedPageBreak/>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$ 5.450,00</w:t>
            </w:r>
          </w:p>
        </w:tc>
      </w:tr>
    </w:tbl>
    <w:p w:rsidR="003C0C28" w:rsidRDefault="003C0C28" w:rsidP="003C0C28">
      <w:pPr>
        <w:pStyle w:val="Textosinformato"/>
        <w:ind w:left="360"/>
        <w:jc w:val="center"/>
        <w:rPr>
          <w:rFonts w:ascii="Bookman Old Style" w:eastAsia="MS Mincho" w:hAnsi="Bookman Old Style" w:cs="Times New Roman"/>
          <w:sz w:val="24"/>
          <w:szCs w:val="28"/>
        </w:rPr>
      </w:pPr>
    </w:p>
    <w:p w:rsidR="003C0C28" w:rsidRDefault="003C0C28" w:rsidP="003C0C28">
      <w:pPr>
        <w:pStyle w:val="Textosinformato"/>
        <w:jc w:val="both"/>
        <w:rPr>
          <w:rFonts w:ascii="Bookman Old Style" w:eastAsia="MS Mincho" w:hAnsi="Bookman Old Style" w:cs="Times New Roman"/>
          <w:sz w:val="24"/>
          <w:szCs w:val="28"/>
        </w:rPr>
      </w:pPr>
    </w:p>
    <w:p w:rsidR="003C0C28" w:rsidRDefault="003C0C28" w:rsidP="003C0C28">
      <w:pPr>
        <w:pStyle w:val="Textosinformato"/>
        <w:ind w:left="360"/>
        <w:jc w:val="both"/>
        <w:rPr>
          <w:rFonts w:ascii="Bookman Old Style" w:eastAsia="MS Mincho" w:hAnsi="Bookman Old Style" w:cs="Times New Roman"/>
          <w:sz w:val="24"/>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Lunes a Viernes</w:t>
      </w:r>
    </w:p>
    <w:p w:rsidR="003C0C28" w:rsidRDefault="003C0C28" w:rsidP="003C0C28">
      <w:pPr>
        <w:pStyle w:val="Textosinformato"/>
        <w:ind w:left="360"/>
        <w:jc w:val="center"/>
        <w:rPr>
          <w:rFonts w:ascii="Bookman Old Style" w:eastAsia="MS Mincho" w:hAnsi="Bookman Old Style" w:cs="Times New Roman"/>
          <w:b/>
          <w:sz w:val="28"/>
          <w:szCs w:val="28"/>
        </w:rPr>
      </w:pPr>
    </w:p>
    <w:p w:rsidR="003C0C28" w:rsidRPr="004911FB"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$ 2.400,00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$ 4.800,00</w:t>
            </w:r>
          </w:p>
        </w:tc>
      </w:tr>
    </w:tbl>
    <w:p w:rsidR="003C0C28" w:rsidRDefault="003C0C28" w:rsidP="003C0C28">
      <w:pPr>
        <w:pStyle w:val="Textosinformato"/>
        <w:ind w:left="360"/>
        <w:jc w:val="center"/>
        <w:rPr>
          <w:rFonts w:ascii="Bookman Old Style" w:eastAsia="MS Mincho" w:hAnsi="Bookman Old Style" w:cs="Times New Roman"/>
          <w:b/>
          <w:sz w:val="28"/>
          <w:szCs w:val="28"/>
        </w:rPr>
      </w:pPr>
    </w:p>
    <w:p w:rsidR="003C0C28" w:rsidRDefault="003C0C28" w:rsidP="003C0C28">
      <w:pPr>
        <w:pStyle w:val="Textosinformato"/>
        <w:ind w:left="360"/>
        <w:rPr>
          <w:rFonts w:ascii="Bookman Old Style" w:eastAsia="MS Mincho" w:hAnsi="Bookman Old Style" w:cs="Times New Roman"/>
          <w:sz w:val="24"/>
          <w:szCs w:val="28"/>
        </w:rPr>
      </w:pPr>
      <w:r w:rsidRPr="00D40B89">
        <w:rPr>
          <w:rFonts w:ascii="Bookman Old Style" w:eastAsia="MS Mincho" w:hAnsi="Bookman Old Style" w:cs="Times New Roman"/>
          <w:sz w:val="24"/>
          <w:szCs w:val="28"/>
        </w:rPr>
        <w:t xml:space="preserve">Para las </w:t>
      </w:r>
      <w:r>
        <w:rPr>
          <w:rFonts w:ascii="Bookman Old Style" w:eastAsia="MS Mincho" w:hAnsi="Bookman Old Style" w:cs="Times New Roman"/>
          <w:sz w:val="24"/>
          <w:szCs w:val="28"/>
        </w:rPr>
        <w:t>guardias de Reemplazo o guardias adicionales</w:t>
      </w:r>
      <w:r w:rsidRPr="00D40B89">
        <w:rPr>
          <w:rFonts w:ascii="Bookman Old Style" w:eastAsia="MS Mincho" w:hAnsi="Bookman Old Style" w:cs="Times New Roman"/>
          <w:sz w:val="24"/>
          <w:szCs w:val="28"/>
        </w:rPr>
        <w:t xml:space="preserve"> </w:t>
      </w:r>
      <w:r>
        <w:rPr>
          <w:rFonts w:ascii="Bookman Old Style" w:eastAsia="MS Mincho" w:hAnsi="Bookman Old Style" w:cs="Times New Roman"/>
          <w:sz w:val="24"/>
          <w:szCs w:val="28"/>
        </w:rPr>
        <w:t xml:space="preserve">para personal de planta del </w:t>
      </w:r>
      <w:r w:rsidRPr="00647FEA">
        <w:rPr>
          <w:rFonts w:ascii="Bookman Old Style" w:eastAsia="MS Mincho" w:hAnsi="Bookman Old Style" w:cs="Times New Roman"/>
          <w:b/>
          <w:sz w:val="24"/>
          <w:szCs w:val="28"/>
        </w:rPr>
        <w:t>resto de los servicios</w:t>
      </w:r>
      <w:r>
        <w:rPr>
          <w:rFonts w:ascii="Bookman Old Style" w:eastAsia="MS Mincho" w:hAnsi="Bookman Old Style" w:cs="Times New Roman"/>
          <w:sz w:val="24"/>
          <w:szCs w:val="28"/>
        </w:rPr>
        <w:t xml:space="preserve"> según se detalla a continuación:</w:t>
      </w:r>
    </w:p>
    <w:p w:rsidR="003C0C28" w:rsidRDefault="003C0C28" w:rsidP="003C0C28">
      <w:pPr>
        <w:pStyle w:val="Textosinformato"/>
        <w:ind w:left="360"/>
        <w:rPr>
          <w:rFonts w:ascii="Bookman Old Style" w:eastAsia="MS Mincho" w:hAnsi="Bookman Old Style" w:cs="Times New Roman"/>
          <w:sz w:val="24"/>
          <w:szCs w:val="28"/>
        </w:rPr>
      </w:pPr>
    </w:p>
    <w:p w:rsidR="003C0C28" w:rsidRDefault="003C0C28" w:rsidP="003C0C28">
      <w:pPr>
        <w:pStyle w:val="Textosinformato"/>
        <w:ind w:left="360"/>
        <w:rPr>
          <w:rFonts w:ascii="Bookman Old Style" w:eastAsia="MS Mincho" w:hAnsi="Bookman Old Style" w:cs="Times New Roman"/>
          <w:b/>
          <w:sz w:val="28"/>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Sábado, Domingo y Feriados</w:t>
      </w:r>
    </w:p>
    <w:p w:rsidR="003C0C28"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$ 2.800,00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$ 5.600,00</w:t>
            </w:r>
          </w:p>
        </w:tc>
      </w:tr>
    </w:tbl>
    <w:p w:rsidR="003C0C28" w:rsidRDefault="003C0C28" w:rsidP="003C0C28">
      <w:pPr>
        <w:pStyle w:val="Textosinformato"/>
        <w:ind w:left="360"/>
        <w:jc w:val="center"/>
        <w:rPr>
          <w:rFonts w:ascii="Bookman Old Style" w:eastAsia="MS Mincho" w:hAnsi="Bookman Old Style" w:cs="Times New Roman"/>
          <w:sz w:val="24"/>
          <w:szCs w:val="28"/>
        </w:rPr>
      </w:pPr>
    </w:p>
    <w:p w:rsidR="003C0C28" w:rsidRDefault="003C0C28" w:rsidP="003C0C28">
      <w:pPr>
        <w:pStyle w:val="Textosinformato"/>
        <w:jc w:val="both"/>
        <w:rPr>
          <w:rFonts w:ascii="Bookman Old Style" w:eastAsia="MS Mincho" w:hAnsi="Bookman Old Style" w:cs="Times New Roman"/>
          <w:sz w:val="24"/>
          <w:szCs w:val="28"/>
        </w:rPr>
      </w:pPr>
    </w:p>
    <w:p w:rsidR="003C0C28" w:rsidRDefault="003C0C28" w:rsidP="003C0C28">
      <w:pPr>
        <w:pStyle w:val="Textosinformato"/>
        <w:ind w:left="360"/>
        <w:jc w:val="both"/>
        <w:rPr>
          <w:rFonts w:ascii="Bookman Old Style" w:eastAsia="MS Mincho" w:hAnsi="Bookman Old Style" w:cs="Times New Roman"/>
          <w:sz w:val="24"/>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Lunes a Viernes</w:t>
      </w:r>
    </w:p>
    <w:p w:rsidR="003C0C28" w:rsidRDefault="003C0C28" w:rsidP="003C0C28">
      <w:pPr>
        <w:pStyle w:val="Textosinformato"/>
        <w:ind w:left="360"/>
        <w:jc w:val="center"/>
        <w:rPr>
          <w:rFonts w:ascii="Bookman Old Style" w:eastAsia="MS Mincho" w:hAnsi="Bookman Old Style" w:cs="Times New Roman"/>
          <w:b/>
          <w:sz w:val="28"/>
          <w:szCs w:val="28"/>
        </w:rPr>
      </w:pPr>
    </w:p>
    <w:p w:rsidR="003C0C28" w:rsidRPr="004911FB"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$ 2.500,00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$ 5.000,00</w:t>
            </w:r>
          </w:p>
        </w:tc>
      </w:tr>
    </w:tbl>
    <w:p w:rsidR="003C0C28" w:rsidRPr="004911FB" w:rsidRDefault="003C0C28" w:rsidP="003C0C28">
      <w:pPr>
        <w:pStyle w:val="Textosinformato"/>
        <w:ind w:left="360"/>
        <w:jc w:val="center"/>
        <w:rPr>
          <w:rFonts w:ascii="Bookman Old Style" w:eastAsia="MS Mincho" w:hAnsi="Bookman Old Style" w:cs="Times New Roman"/>
          <w:b/>
          <w:sz w:val="28"/>
          <w:szCs w:val="28"/>
        </w:rPr>
      </w:pPr>
    </w:p>
    <w:p w:rsidR="003C0C28" w:rsidRPr="00AB7CF7" w:rsidRDefault="003C0C28" w:rsidP="003C0C28">
      <w:pPr>
        <w:rPr>
          <w:rFonts w:eastAsia="MS Mincho"/>
        </w:rPr>
      </w:pPr>
    </w:p>
    <w:p w:rsidR="003C0C28" w:rsidRPr="00713C8B" w:rsidRDefault="003C0C28" w:rsidP="003C0C28">
      <w:pPr>
        <w:pStyle w:val="Textosinformato"/>
        <w:numPr>
          <w:ilvl w:val="0"/>
          <w:numId w:val="16"/>
        </w:numPr>
        <w:jc w:val="both"/>
        <w:rPr>
          <w:rFonts w:ascii="Bookman Old Style" w:eastAsia="MS Mincho" w:hAnsi="Bookman Old Style" w:cs="Arial"/>
          <w:sz w:val="24"/>
          <w:szCs w:val="28"/>
        </w:rPr>
      </w:pPr>
      <w:r w:rsidRPr="00C83987">
        <w:rPr>
          <w:rFonts w:ascii="Bookman Old Style" w:eastAsia="MS Mincho" w:hAnsi="Bookman Old Style" w:cs="Times New Roman"/>
          <w:sz w:val="24"/>
          <w:szCs w:val="28"/>
        </w:rPr>
        <w:t xml:space="preserve">Fijase </w:t>
      </w:r>
      <w:r>
        <w:rPr>
          <w:rFonts w:ascii="Bookman Old Style" w:eastAsia="MS Mincho" w:hAnsi="Bookman Old Style" w:cs="Times New Roman"/>
          <w:sz w:val="24"/>
          <w:szCs w:val="28"/>
        </w:rPr>
        <w:t xml:space="preserve">los siguientes montos para las guardias de Destajo </w:t>
      </w:r>
      <w:r w:rsidRPr="00647FEA">
        <w:rPr>
          <w:rFonts w:ascii="Bookman Old Style" w:eastAsia="MS Mincho" w:hAnsi="Bookman Old Style" w:cs="Times New Roman"/>
          <w:sz w:val="24"/>
          <w:szCs w:val="28"/>
        </w:rPr>
        <w:t xml:space="preserve">de los servicios de </w:t>
      </w:r>
      <w:r w:rsidRPr="009D77DE">
        <w:rPr>
          <w:rFonts w:ascii="Bookman Old Style" w:eastAsia="MS Mincho" w:hAnsi="Bookman Old Style" w:cs="Times New Roman"/>
          <w:b/>
          <w:sz w:val="24"/>
          <w:szCs w:val="28"/>
        </w:rPr>
        <w:t>UTI, Guardia General y Guardia Pediátrica</w:t>
      </w:r>
      <w:r w:rsidRPr="00647FEA">
        <w:rPr>
          <w:rFonts w:ascii="Bookman Old Style" w:eastAsia="MS Mincho" w:hAnsi="Bookman Old Style" w:cs="Times New Roman"/>
          <w:sz w:val="24"/>
          <w:szCs w:val="28"/>
        </w:rPr>
        <w:t xml:space="preserve"> </w:t>
      </w:r>
      <w:r>
        <w:rPr>
          <w:rFonts w:ascii="Bookman Old Style" w:eastAsia="MS Mincho" w:hAnsi="Bookman Old Style" w:cs="Times New Roman"/>
          <w:sz w:val="24"/>
          <w:szCs w:val="28"/>
        </w:rPr>
        <w:t>según como se detalla a continuación:</w:t>
      </w:r>
    </w:p>
    <w:p w:rsidR="003C0C28" w:rsidRDefault="003C0C28" w:rsidP="003C0C28">
      <w:pPr>
        <w:pStyle w:val="Prrafodelista"/>
        <w:rPr>
          <w:rFonts w:ascii="Bookman Old Style" w:eastAsia="MS Mincho" w:hAnsi="Bookman Old Style"/>
          <w:szCs w:val="28"/>
        </w:rPr>
      </w:pPr>
    </w:p>
    <w:p w:rsidR="003C0C28" w:rsidRDefault="003C0C28" w:rsidP="003C0C28">
      <w:pPr>
        <w:pStyle w:val="Textosinformato"/>
        <w:ind w:left="360"/>
        <w:jc w:val="both"/>
        <w:rPr>
          <w:rFonts w:ascii="Bookman Old Style" w:eastAsia="MS Mincho" w:hAnsi="Bookman Old Style" w:cs="Times New Roman"/>
          <w:sz w:val="24"/>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Sábado, Domingo y Feriados</w:t>
      </w:r>
    </w:p>
    <w:p w:rsidR="003C0C28" w:rsidRDefault="003C0C28" w:rsidP="003C0C28">
      <w:pPr>
        <w:pStyle w:val="Textosinformato"/>
        <w:ind w:left="360"/>
        <w:jc w:val="center"/>
        <w:rPr>
          <w:rFonts w:ascii="Bookman Old Style" w:eastAsia="MS Mincho" w:hAnsi="Bookman Old Style" w:cs="Times New Roman"/>
          <w:b/>
          <w:sz w:val="28"/>
          <w:szCs w:val="28"/>
        </w:rPr>
      </w:pPr>
    </w:p>
    <w:p w:rsidR="003C0C28" w:rsidRPr="004911FB"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lastRenderedPageBreak/>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$ 4.600,00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$ 9.200,00</w:t>
            </w:r>
          </w:p>
        </w:tc>
      </w:tr>
    </w:tbl>
    <w:p w:rsidR="003C0C28" w:rsidRDefault="003C0C28" w:rsidP="003C0C28">
      <w:pPr>
        <w:pStyle w:val="Textosinformato"/>
        <w:ind w:left="360"/>
        <w:jc w:val="center"/>
        <w:rPr>
          <w:rFonts w:ascii="Bookman Old Style" w:eastAsia="MS Mincho" w:hAnsi="Bookman Old Style" w:cs="Times New Roman"/>
          <w:sz w:val="24"/>
          <w:szCs w:val="28"/>
        </w:rPr>
      </w:pPr>
    </w:p>
    <w:p w:rsidR="003C0C28" w:rsidRDefault="003C0C28" w:rsidP="003C0C28">
      <w:pPr>
        <w:pStyle w:val="Textosinformato"/>
        <w:jc w:val="both"/>
        <w:rPr>
          <w:rFonts w:ascii="Bookman Old Style" w:eastAsia="MS Mincho" w:hAnsi="Bookman Old Style" w:cs="Times New Roman"/>
          <w:sz w:val="24"/>
          <w:szCs w:val="28"/>
        </w:rPr>
      </w:pPr>
    </w:p>
    <w:p w:rsidR="003C0C28" w:rsidRDefault="003C0C28" w:rsidP="003C0C28">
      <w:pPr>
        <w:pStyle w:val="Textosinformato"/>
        <w:ind w:left="360"/>
        <w:jc w:val="both"/>
        <w:rPr>
          <w:rFonts w:ascii="Bookman Old Style" w:eastAsia="MS Mincho" w:hAnsi="Bookman Old Style" w:cs="Times New Roman"/>
          <w:sz w:val="24"/>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Lunes a Viernes</w:t>
      </w:r>
    </w:p>
    <w:p w:rsidR="003C0C28"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$ 4.300,00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$ 8.600,00</w:t>
            </w:r>
          </w:p>
        </w:tc>
      </w:tr>
    </w:tbl>
    <w:p w:rsidR="003C0C28" w:rsidRPr="00A570AF" w:rsidRDefault="003C0C28" w:rsidP="003C0C28">
      <w:pPr>
        <w:pStyle w:val="Textosinformato"/>
        <w:ind w:left="360"/>
        <w:jc w:val="center"/>
        <w:rPr>
          <w:rFonts w:ascii="Bookman Old Style" w:eastAsia="MS Mincho" w:hAnsi="Bookman Old Style" w:cs="Times New Roman"/>
          <w:b/>
          <w:sz w:val="24"/>
          <w:szCs w:val="28"/>
        </w:rPr>
      </w:pPr>
    </w:p>
    <w:p w:rsidR="003C0C28" w:rsidRDefault="003C0C28" w:rsidP="003C0C28">
      <w:pPr>
        <w:pStyle w:val="Textosinformato"/>
        <w:ind w:left="360"/>
        <w:jc w:val="both"/>
        <w:rPr>
          <w:rFonts w:ascii="Bookman Old Style" w:eastAsia="MS Mincho" w:hAnsi="Bookman Old Style" w:cs="Times New Roman"/>
          <w:sz w:val="28"/>
          <w:szCs w:val="28"/>
        </w:rPr>
      </w:pPr>
    </w:p>
    <w:p w:rsidR="003C0C28" w:rsidRDefault="003C0C28" w:rsidP="003C0C28">
      <w:pPr>
        <w:pStyle w:val="Textosinformato"/>
        <w:ind w:left="360"/>
        <w:jc w:val="both"/>
        <w:rPr>
          <w:rFonts w:ascii="Bookman Old Style" w:eastAsia="MS Mincho" w:hAnsi="Bookman Old Style" w:cs="Times New Roman"/>
          <w:sz w:val="28"/>
          <w:szCs w:val="28"/>
        </w:rPr>
      </w:pPr>
      <w:r>
        <w:rPr>
          <w:rFonts w:ascii="Bookman Old Style" w:eastAsia="MS Mincho" w:hAnsi="Bookman Old Style" w:cs="Times New Roman"/>
          <w:sz w:val="24"/>
          <w:szCs w:val="28"/>
        </w:rPr>
        <w:t xml:space="preserve">Para las guardias de Destajo </w:t>
      </w:r>
      <w:r w:rsidRPr="00647FEA">
        <w:rPr>
          <w:rFonts w:ascii="Bookman Old Style" w:eastAsia="MS Mincho" w:hAnsi="Bookman Old Style" w:cs="Times New Roman"/>
          <w:sz w:val="24"/>
          <w:szCs w:val="28"/>
        </w:rPr>
        <w:t xml:space="preserve">de los </w:t>
      </w:r>
      <w:r>
        <w:rPr>
          <w:rFonts w:ascii="Bookman Old Style" w:eastAsia="MS Mincho" w:hAnsi="Bookman Old Style" w:cs="Times New Roman"/>
          <w:sz w:val="24"/>
          <w:szCs w:val="28"/>
        </w:rPr>
        <w:t>demás servicios según como se detalla a continuación:</w:t>
      </w:r>
    </w:p>
    <w:p w:rsidR="003C0C28" w:rsidRPr="004911FB" w:rsidRDefault="003C0C28" w:rsidP="003C0C28">
      <w:pPr>
        <w:pStyle w:val="Textosinformato"/>
        <w:ind w:left="360"/>
        <w:jc w:val="both"/>
        <w:rPr>
          <w:rFonts w:ascii="Bookman Old Style" w:eastAsia="MS Mincho" w:hAnsi="Bookman Old Style" w:cs="Times New Roman"/>
          <w:sz w:val="28"/>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Sábado, Domingo y Feriados</w:t>
      </w:r>
    </w:p>
    <w:p w:rsidR="003C0C28" w:rsidRDefault="003C0C28" w:rsidP="003C0C28">
      <w:pPr>
        <w:pStyle w:val="Textosinformato"/>
        <w:ind w:left="360"/>
        <w:jc w:val="center"/>
        <w:rPr>
          <w:rFonts w:ascii="Bookman Old Style" w:eastAsia="MS Mincho" w:hAnsi="Bookman Old Style" w:cs="Times New Roman"/>
          <w:b/>
          <w:sz w:val="28"/>
          <w:szCs w:val="28"/>
        </w:rPr>
      </w:pPr>
    </w:p>
    <w:p w:rsidR="003C0C28" w:rsidRPr="004911FB"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$ 4.100,00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$ 8.200,00</w:t>
            </w:r>
          </w:p>
        </w:tc>
      </w:tr>
    </w:tbl>
    <w:p w:rsidR="003C0C28" w:rsidRDefault="003C0C28" w:rsidP="003C0C28">
      <w:pPr>
        <w:pStyle w:val="Textosinformato"/>
        <w:ind w:left="360"/>
        <w:jc w:val="center"/>
        <w:rPr>
          <w:rFonts w:ascii="Bookman Old Style" w:eastAsia="MS Mincho" w:hAnsi="Bookman Old Style" w:cs="Times New Roman"/>
          <w:sz w:val="24"/>
          <w:szCs w:val="28"/>
        </w:rPr>
      </w:pPr>
    </w:p>
    <w:p w:rsidR="003C0C28" w:rsidRDefault="003C0C28" w:rsidP="003C0C28">
      <w:pPr>
        <w:pStyle w:val="Textosinformato"/>
        <w:jc w:val="both"/>
        <w:rPr>
          <w:rFonts w:ascii="Bookman Old Style" w:eastAsia="MS Mincho" w:hAnsi="Bookman Old Style" w:cs="Times New Roman"/>
          <w:sz w:val="24"/>
          <w:szCs w:val="28"/>
        </w:rPr>
      </w:pPr>
    </w:p>
    <w:p w:rsidR="003C0C28" w:rsidRDefault="003C0C28" w:rsidP="003C0C28">
      <w:pPr>
        <w:pStyle w:val="Textosinformato"/>
        <w:ind w:left="360"/>
        <w:jc w:val="both"/>
        <w:rPr>
          <w:rFonts w:ascii="Bookman Old Style" w:eastAsia="MS Mincho" w:hAnsi="Bookman Old Style" w:cs="Times New Roman"/>
          <w:sz w:val="24"/>
          <w:szCs w:val="28"/>
        </w:rPr>
      </w:pPr>
    </w:p>
    <w:p w:rsidR="003C0C28" w:rsidRDefault="003C0C28" w:rsidP="003C0C28">
      <w:pPr>
        <w:pStyle w:val="Textosinformato"/>
        <w:ind w:left="360"/>
        <w:jc w:val="center"/>
        <w:rPr>
          <w:rFonts w:ascii="Bookman Old Style" w:eastAsia="MS Mincho" w:hAnsi="Bookman Old Style" w:cs="Times New Roman"/>
          <w:b/>
          <w:sz w:val="28"/>
          <w:szCs w:val="28"/>
        </w:rPr>
      </w:pPr>
      <w:r w:rsidRPr="004911FB">
        <w:rPr>
          <w:rFonts w:ascii="Bookman Old Style" w:eastAsia="MS Mincho" w:hAnsi="Bookman Old Style" w:cs="Times New Roman"/>
          <w:b/>
          <w:sz w:val="28"/>
          <w:szCs w:val="28"/>
        </w:rPr>
        <w:t>Lunes a Viernes</w:t>
      </w:r>
    </w:p>
    <w:p w:rsidR="003C0C28" w:rsidRDefault="003C0C28" w:rsidP="003C0C28">
      <w:pPr>
        <w:pStyle w:val="Textosinformato"/>
        <w:ind w:left="360"/>
        <w:jc w:val="center"/>
        <w:rPr>
          <w:rFonts w:ascii="Bookman Old Style" w:eastAsia="MS Mincho" w:hAnsi="Bookman Old Style" w:cs="Times New Roman"/>
          <w:b/>
          <w:sz w:val="28"/>
          <w:szCs w:val="28"/>
        </w:rPr>
      </w:pPr>
    </w:p>
    <w:tbl>
      <w:tblPr>
        <w:tblStyle w:val="Tablaconcuadrcula"/>
        <w:tblW w:w="4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60"/>
        <w:gridCol w:w="1701"/>
      </w:tblGrid>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Pr>
                <w:rFonts w:ascii="Bookman Old Style" w:eastAsia="MS Mincho" w:hAnsi="Bookman Old Style" w:cs="Times New Roman"/>
                <w:sz w:val="24"/>
                <w:szCs w:val="28"/>
                <w:highlight w:val="yellow"/>
              </w:rPr>
              <w:t>Carga Horaria</w:t>
            </w:r>
          </w:p>
        </w:tc>
        <w:tc>
          <w:tcPr>
            <w:tcW w:w="1701" w:type="dxa"/>
          </w:tcPr>
          <w:p w:rsidR="003C0C28" w:rsidRDefault="003C0C28" w:rsidP="002A0D30">
            <w:pPr>
              <w:pStyle w:val="Textosinformato"/>
              <w:jc w:val="center"/>
              <w:rPr>
                <w:rFonts w:ascii="Bookman Old Style" w:eastAsia="MS Mincho" w:hAnsi="Bookman Old Style" w:cs="Times New Roman"/>
                <w:sz w:val="24"/>
                <w:szCs w:val="28"/>
              </w:rPr>
            </w:pPr>
            <w:r>
              <w:rPr>
                <w:rFonts w:ascii="Bookman Old Style" w:eastAsia="MS Mincho" w:hAnsi="Bookman Old Style" w:cs="Times New Roman"/>
                <w:sz w:val="24"/>
                <w:szCs w:val="28"/>
              </w:rPr>
              <w:t>01/01/2018</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12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$ 3.825,00</w:t>
            </w:r>
          </w:p>
        </w:tc>
      </w:tr>
      <w:tr w:rsidR="003C0C28" w:rsidTr="002A0D30">
        <w:trPr>
          <w:jc w:val="center"/>
        </w:trPr>
        <w:tc>
          <w:tcPr>
            <w:tcW w:w="2360" w:type="dxa"/>
            <w:shd w:val="clear" w:color="auto" w:fill="FFFF00"/>
          </w:tcPr>
          <w:p w:rsidR="003C0C28" w:rsidRPr="00ED1366" w:rsidRDefault="003C0C28" w:rsidP="002A0D30">
            <w:pPr>
              <w:pStyle w:val="Textosinformato"/>
              <w:jc w:val="center"/>
              <w:rPr>
                <w:rFonts w:ascii="Bookman Old Style" w:eastAsia="MS Mincho" w:hAnsi="Bookman Old Style" w:cs="Times New Roman"/>
                <w:sz w:val="24"/>
                <w:szCs w:val="28"/>
                <w:highlight w:val="yellow"/>
              </w:rPr>
            </w:pPr>
            <w:r w:rsidRPr="00ED1366">
              <w:rPr>
                <w:rFonts w:ascii="Bookman Old Style" w:eastAsia="MS Mincho" w:hAnsi="Bookman Old Style" w:cs="Times New Roman"/>
                <w:sz w:val="24"/>
                <w:szCs w:val="28"/>
                <w:highlight w:val="yellow"/>
              </w:rPr>
              <w:t>24 HS</w:t>
            </w:r>
          </w:p>
        </w:tc>
        <w:tc>
          <w:tcPr>
            <w:tcW w:w="1701" w:type="dxa"/>
          </w:tcPr>
          <w:p w:rsidR="003C0C28" w:rsidRDefault="003C0C28" w:rsidP="002A0D30">
            <w:pPr>
              <w:pStyle w:val="Textosinformato"/>
              <w:jc w:val="right"/>
              <w:rPr>
                <w:rFonts w:ascii="Bookman Old Style" w:eastAsia="MS Mincho" w:hAnsi="Bookman Old Style" w:cs="Times New Roman"/>
                <w:sz w:val="24"/>
                <w:szCs w:val="28"/>
              </w:rPr>
            </w:pPr>
            <w:r>
              <w:rPr>
                <w:rFonts w:ascii="Bookman Old Style" w:eastAsia="MS Mincho" w:hAnsi="Bookman Old Style" w:cs="Times New Roman"/>
                <w:sz w:val="24"/>
                <w:szCs w:val="28"/>
              </w:rPr>
              <w:t>$ 7.650,00</w:t>
            </w:r>
          </w:p>
        </w:tc>
      </w:tr>
    </w:tbl>
    <w:p w:rsidR="003C0C28" w:rsidRPr="00574A57" w:rsidRDefault="003C0C28" w:rsidP="003C0C28">
      <w:pPr>
        <w:rPr>
          <w:rFonts w:eastAsia="MS Mincho"/>
        </w:rPr>
      </w:pPr>
    </w:p>
    <w:p w:rsidR="003C0C28" w:rsidRPr="001B508D" w:rsidRDefault="003C0C28" w:rsidP="003C0C28">
      <w:pPr>
        <w:numPr>
          <w:ilvl w:val="0"/>
          <w:numId w:val="16"/>
        </w:numPr>
        <w:rPr>
          <w:rFonts w:ascii="Bookman Old Style" w:eastAsia="MS Mincho" w:hAnsi="Bookman Old Style"/>
          <w:bCs/>
          <w:kern w:val="32"/>
          <w:szCs w:val="32"/>
        </w:rPr>
      </w:pPr>
      <w:r w:rsidRPr="001B508D">
        <w:rPr>
          <w:rFonts w:ascii="Bookman Old Style" w:eastAsia="MS Mincho" w:hAnsi="Bookman Old Style"/>
          <w:bCs/>
          <w:kern w:val="32"/>
          <w:szCs w:val="32"/>
        </w:rPr>
        <w:t>Fijase los siguientes montos básicos para los Profesionales de la Carrera Hospitalaria:</w:t>
      </w:r>
    </w:p>
    <w:p w:rsidR="003C0C28" w:rsidRPr="00BB4379" w:rsidRDefault="003C0C28" w:rsidP="003C0C28">
      <w:pPr>
        <w:rPr>
          <w:rFonts w:eastAsia="MS Mincho"/>
          <w:b/>
          <w:bCs/>
          <w:kern w:val="32"/>
          <w:sz w:val="28"/>
          <w:szCs w:val="32"/>
        </w:rPr>
      </w:pPr>
    </w:p>
    <w:tbl>
      <w:tblPr>
        <w:tblW w:w="5284" w:type="dxa"/>
        <w:jc w:val="center"/>
        <w:tblCellMar>
          <w:left w:w="70" w:type="dxa"/>
          <w:right w:w="70" w:type="dxa"/>
        </w:tblCellMar>
        <w:tblLook w:val="04A0" w:firstRow="1" w:lastRow="0" w:firstColumn="1" w:lastColumn="0" w:noHBand="0" w:noVBand="1"/>
      </w:tblPr>
      <w:tblGrid>
        <w:gridCol w:w="3534"/>
        <w:gridCol w:w="1750"/>
      </w:tblGrid>
      <w:tr w:rsidR="003C0C28" w:rsidTr="002A0D30">
        <w:trPr>
          <w:trHeight w:val="458"/>
          <w:jc w:val="center"/>
        </w:trPr>
        <w:tc>
          <w:tcPr>
            <w:tcW w:w="528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000000" w:fill="FFFF00"/>
            <w:vAlign w:val="center"/>
            <w:hideMark/>
          </w:tcPr>
          <w:p w:rsidR="003C0C28" w:rsidRPr="00543772" w:rsidRDefault="003C0C28" w:rsidP="002A0D30">
            <w:pPr>
              <w:jc w:val="center"/>
              <w:rPr>
                <w:rFonts w:ascii="Bookman Old Style" w:hAnsi="Bookman Old Style" w:cs="Arial"/>
                <w:b/>
                <w:bCs/>
                <w:u w:val="single"/>
                <w:lang w:val="es-ES_tradnl" w:eastAsia="es-ES_tradnl"/>
              </w:rPr>
            </w:pPr>
            <w:r w:rsidRPr="00543772">
              <w:rPr>
                <w:rFonts w:ascii="Bookman Old Style" w:hAnsi="Bookman Old Style" w:cs="Arial"/>
                <w:b/>
                <w:bCs/>
                <w:u w:val="single"/>
              </w:rPr>
              <w:t>BASICOS CARRERA HOSPITALARIA</w:t>
            </w:r>
          </w:p>
        </w:tc>
      </w:tr>
      <w:tr w:rsidR="003C0C28" w:rsidTr="002A0D30">
        <w:trPr>
          <w:trHeight w:val="780"/>
          <w:jc w:val="center"/>
        </w:trPr>
        <w:tc>
          <w:tcPr>
            <w:tcW w:w="3534" w:type="dxa"/>
            <w:vMerge w:val="restart"/>
            <w:tcBorders>
              <w:top w:val="thinThickSmallGap" w:sz="24" w:space="0" w:color="auto"/>
              <w:left w:val="thinThickSmallGap" w:sz="24" w:space="0" w:color="auto"/>
              <w:bottom w:val="single" w:sz="8" w:space="0" w:color="000000"/>
              <w:right w:val="single" w:sz="8" w:space="0" w:color="auto"/>
            </w:tcBorders>
            <w:shd w:val="clear" w:color="000000" w:fill="FFFF00"/>
            <w:noWrap/>
            <w:vAlign w:val="center"/>
            <w:hideMark/>
          </w:tcPr>
          <w:p w:rsidR="003C0C28" w:rsidRPr="00543772" w:rsidRDefault="003C0C28" w:rsidP="002A0D30">
            <w:pPr>
              <w:jc w:val="center"/>
              <w:rPr>
                <w:rFonts w:ascii="Bookman Old Style" w:hAnsi="Bookman Old Style" w:cs="Arial"/>
                <w:b/>
                <w:bCs/>
                <w:sz w:val="28"/>
                <w:szCs w:val="28"/>
              </w:rPr>
            </w:pPr>
            <w:r w:rsidRPr="00543772">
              <w:rPr>
                <w:rFonts w:ascii="Bookman Old Style" w:hAnsi="Bookman Old Style" w:cs="Arial"/>
                <w:b/>
                <w:bCs/>
                <w:sz w:val="28"/>
                <w:szCs w:val="28"/>
              </w:rPr>
              <w:t>CATEGORIA</w:t>
            </w:r>
          </w:p>
        </w:tc>
        <w:tc>
          <w:tcPr>
            <w:tcW w:w="1750" w:type="dxa"/>
            <w:tcBorders>
              <w:top w:val="thinThickSmallGap" w:sz="24" w:space="0" w:color="auto"/>
              <w:left w:val="nil"/>
              <w:bottom w:val="single" w:sz="8" w:space="0" w:color="auto"/>
              <w:right w:val="thinThickSmallGap" w:sz="24" w:space="0" w:color="auto"/>
            </w:tcBorders>
            <w:shd w:val="clear" w:color="000000" w:fill="FFFF00"/>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01/01/201</w:t>
            </w:r>
            <w:r>
              <w:rPr>
                <w:rFonts w:ascii="Bookman Old Style" w:hAnsi="Bookman Old Style" w:cs="Arial"/>
                <w:b/>
                <w:bCs/>
                <w:sz w:val="20"/>
                <w:szCs w:val="20"/>
              </w:rPr>
              <w:t>8</w:t>
            </w:r>
          </w:p>
        </w:tc>
      </w:tr>
      <w:tr w:rsidR="003C0C28" w:rsidTr="002A0D30">
        <w:trPr>
          <w:trHeight w:val="525"/>
          <w:jc w:val="center"/>
        </w:trPr>
        <w:tc>
          <w:tcPr>
            <w:tcW w:w="3534" w:type="dxa"/>
            <w:vMerge/>
            <w:tcBorders>
              <w:top w:val="single" w:sz="8" w:space="0" w:color="auto"/>
              <w:left w:val="thinThickSmallGap" w:sz="24" w:space="0" w:color="auto"/>
              <w:bottom w:val="thinThickSmallGap" w:sz="24" w:space="0" w:color="auto"/>
              <w:right w:val="single" w:sz="8" w:space="0" w:color="auto"/>
            </w:tcBorders>
            <w:vAlign w:val="center"/>
            <w:hideMark/>
          </w:tcPr>
          <w:p w:rsidR="003C0C28" w:rsidRPr="00543772" w:rsidRDefault="003C0C28" w:rsidP="002A0D30">
            <w:pPr>
              <w:rPr>
                <w:rFonts w:ascii="Bookman Old Style" w:hAnsi="Bookman Old Style" w:cs="Arial"/>
                <w:b/>
                <w:bCs/>
                <w:sz w:val="28"/>
                <w:szCs w:val="28"/>
              </w:rPr>
            </w:pPr>
          </w:p>
        </w:tc>
        <w:tc>
          <w:tcPr>
            <w:tcW w:w="1750" w:type="dxa"/>
            <w:tcBorders>
              <w:top w:val="nil"/>
              <w:left w:val="nil"/>
              <w:bottom w:val="thinThickSmallGap" w:sz="24" w:space="0" w:color="auto"/>
              <w:right w:val="thinThickSmallGap" w:sz="24" w:space="0" w:color="auto"/>
            </w:tcBorders>
            <w:shd w:val="clear" w:color="000000" w:fill="FFFF00"/>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BASICOS</w:t>
            </w:r>
          </w:p>
        </w:tc>
      </w:tr>
      <w:tr w:rsidR="003C0C28" w:rsidTr="002A0D30">
        <w:trPr>
          <w:trHeight w:val="255"/>
          <w:jc w:val="center"/>
        </w:trPr>
        <w:tc>
          <w:tcPr>
            <w:tcW w:w="3534" w:type="dxa"/>
            <w:tcBorders>
              <w:top w:val="thinThickSmallGap" w:sz="24" w:space="0" w:color="auto"/>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Asistente 24</w:t>
            </w:r>
          </w:p>
        </w:tc>
        <w:tc>
          <w:tcPr>
            <w:tcW w:w="1750" w:type="dxa"/>
            <w:tcBorders>
              <w:top w:val="thinThickSmallGap" w:sz="24" w:space="0" w:color="auto"/>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$ 5,160.87 </w:t>
            </w:r>
          </w:p>
        </w:tc>
      </w:tr>
      <w:tr w:rsidR="003C0C28" w:rsidTr="002A0D30">
        <w:trPr>
          <w:trHeight w:val="255"/>
          <w:jc w:val="center"/>
        </w:trPr>
        <w:tc>
          <w:tcPr>
            <w:tcW w:w="3534" w:type="dxa"/>
            <w:tcBorders>
              <w:top w:val="nil"/>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Asistente 36</w:t>
            </w:r>
          </w:p>
        </w:tc>
        <w:tc>
          <w:tcPr>
            <w:tcW w:w="1750" w:type="dxa"/>
            <w:tcBorders>
              <w:top w:val="nil"/>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$ 7,741.32 </w:t>
            </w:r>
          </w:p>
        </w:tc>
      </w:tr>
      <w:tr w:rsidR="003C0C28" w:rsidTr="002A0D30">
        <w:trPr>
          <w:trHeight w:val="270"/>
          <w:jc w:val="center"/>
        </w:trPr>
        <w:tc>
          <w:tcPr>
            <w:tcW w:w="3534" w:type="dxa"/>
            <w:tcBorders>
              <w:top w:val="nil"/>
              <w:left w:val="thinThickSmallGap" w:sz="24" w:space="0" w:color="auto"/>
              <w:bottom w:val="single" w:sz="12"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Asistente 48</w:t>
            </w:r>
          </w:p>
        </w:tc>
        <w:tc>
          <w:tcPr>
            <w:tcW w:w="1750" w:type="dxa"/>
            <w:tcBorders>
              <w:top w:val="nil"/>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$ 10,321.76 </w:t>
            </w:r>
          </w:p>
        </w:tc>
      </w:tr>
      <w:tr w:rsidR="003C0C28" w:rsidTr="002A0D30">
        <w:trPr>
          <w:trHeight w:val="255"/>
          <w:jc w:val="center"/>
        </w:trPr>
        <w:tc>
          <w:tcPr>
            <w:tcW w:w="3534" w:type="dxa"/>
            <w:tcBorders>
              <w:top w:val="single" w:sz="12" w:space="0" w:color="auto"/>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Agregado 24</w:t>
            </w:r>
          </w:p>
        </w:tc>
        <w:tc>
          <w:tcPr>
            <w:tcW w:w="1750" w:type="dxa"/>
            <w:tcBorders>
              <w:top w:val="single" w:sz="12" w:space="0" w:color="auto"/>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$ 5,466.70 </w:t>
            </w:r>
          </w:p>
        </w:tc>
      </w:tr>
      <w:tr w:rsidR="003C0C28" w:rsidTr="002A0D30">
        <w:trPr>
          <w:trHeight w:val="255"/>
          <w:jc w:val="center"/>
        </w:trPr>
        <w:tc>
          <w:tcPr>
            <w:tcW w:w="3534" w:type="dxa"/>
            <w:tcBorders>
              <w:top w:val="nil"/>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Agregado 36</w:t>
            </w:r>
          </w:p>
        </w:tc>
        <w:tc>
          <w:tcPr>
            <w:tcW w:w="1750" w:type="dxa"/>
            <w:tcBorders>
              <w:top w:val="nil"/>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$ 8,200.06 </w:t>
            </w:r>
          </w:p>
        </w:tc>
      </w:tr>
      <w:tr w:rsidR="003C0C28" w:rsidTr="002A0D30">
        <w:trPr>
          <w:trHeight w:val="270"/>
          <w:jc w:val="center"/>
        </w:trPr>
        <w:tc>
          <w:tcPr>
            <w:tcW w:w="3534" w:type="dxa"/>
            <w:tcBorders>
              <w:top w:val="nil"/>
              <w:left w:val="thinThickSmallGap" w:sz="24" w:space="0" w:color="auto"/>
              <w:bottom w:val="single" w:sz="12"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Agregado 48</w:t>
            </w:r>
          </w:p>
        </w:tc>
        <w:tc>
          <w:tcPr>
            <w:tcW w:w="1750" w:type="dxa"/>
            <w:tcBorders>
              <w:top w:val="nil"/>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$ 10,933.41 </w:t>
            </w:r>
          </w:p>
        </w:tc>
      </w:tr>
      <w:tr w:rsidR="003C0C28" w:rsidTr="002A0D30">
        <w:trPr>
          <w:trHeight w:val="255"/>
          <w:jc w:val="center"/>
        </w:trPr>
        <w:tc>
          <w:tcPr>
            <w:tcW w:w="3534" w:type="dxa"/>
            <w:tcBorders>
              <w:top w:val="single" w:sz="12" w:space="0" w:color="auto"/>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"C" 24</w:t>
            </w:r>
          </w:p>
        </w:tc>
        <w:tc>
          <w:tcPr>
            <w:tcW w:w="1750" w:type="dxa"/>
            <w:tcBorders>
              <w:top w:val="single" w:sz="12" w:space="0" w:color="auto"/>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$ 5,810.77 </w:t>
            </w:r>
          </w:p>
        </w:tc>
      </w:tr>
      <w:tr w:rsidR="003C0C28" w:rsidTr="002A0D30">
        <w:trPr>
          <w:trHeight w:val="255"/>
          <w:jc w:val="center"/>
        </w:trPr>
        <w:tc>
          <w:tcPr>
            <w:tcW w:w="3534" w:type="dxa"/>
            <w:tcBorders>
              <w:top w:val="nil"/>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"C" 36</w:t>
            </w:r>
          </w:p>
        </w:tc>
        <w:tc>
          <w:tcPr>
            <w:tcW w:w="1750" w:type="dxa"/>
            <w:tcBorders>
              <w:top w:val="nil"/>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$ 8,716.15 </w:t>
            </w:r>
          </w:p>
        </w:tc>
      </w:tr>
      <w:tr w:rsidR="003C0C28" w:rsidTr="002A0D30">
        <w:trPr>
          <w:trHeight w:val="270"/>
          <w:jc w:val="center"/>
        </w:trPr>
        <w:tc>
          <w:tcPr>
            <w:tcW w:w="3534" w:type="dxa"/>
            <w:tcBorders>
              <w:top w:val="nil"/>
              <w:left w:val="thinThickSmallGap" w:sz="24" w:space="0" w:color="auto"/>
              <w:bottom w:val="single" w:sz="12"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"C" 48</w:t>
            </w:r>
          </w:p>
        </w:tc>
        <w:tc>
          <w:tcPr>
            <w:tcW w:w="1750" w:type="dxa"/>
            <w:tcBorders>
              <w:top w:val="nil"/>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$ 11,621.54 </w:t>
            </w:r>
          </w:p>
        </w:tc>
      </w:tr>
      <w:tr w:rsidR="003C0C28" w:rsidTr="002A0D30">
        <w:trPr>
          <w:trHeight w:val="255"/>
          <w:jc w:val="center"/>
        </w:trPr>
        <w:tc>
          <w:tcPr>
            <w:tcW w:w="3534" w:type="dxa"/>
            <w:tcBorders>
              <w:top w:val="single" w:sz="12" w:space="0" w:color="auto"/>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"B" 24</w:t>
            </w:r>
          </w:p>
        </w:tc>
        <w:tc>
          <w:tcPr>
            <w:tcW w:w="1750" w:type="dxa"/>
            <w:tcBorders>
              <w:top w:val="single" w:sz="12" w:space="0" w:color="auto"/>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$ 6,116.60 </w:t>
            </w:r>
          </w:p>
        </w:tc>
      </w:tr>
      <w:tr w:rsidR="003C0C28" w:rsidTr="002A0D30">
        <w:trPr>
          <w:trHeight w:val="255"/>
          <w:jc w:val="center"/>
        </w:trPr>
        <w:tc>
          <w:tcPr>
            <w:tcW w:w="3534" w:type="dxa"/>
            <w:tcBorders>
              <w:top w:val="nil"/>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"B" 36</w:t>
            </w:r>
          </w:p>
        </w:tc>
        <w:tc>
          <w:tcPr>
            <w:tcW w:w="1750" w:type="dxa"/>
            <w:tcBorders>
              <w:top w:val="nil"/>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$ 9,174.90 </w:t>
            </w:r>
          </w:p>
        </w:tc>
      </w:tr>
      <w:tr w:rsidR="003C0C28" w:rsidTr="002A0D30">
        <w:trPr>
          <w:trHeight w:val="270"/>
          <w:jc w:val="center"/>
        </w:trPr>
        <w:tc>
          <w:tcPr>
            <w:tcW w:w="3534" w:type="dxa"/>
            <w:tcBorders>
              <w:top w:val="nil"/>
              <w:left w:val="thinThickSmallGap" w:sz="24" w:space="0" w:color="auto"/>
              <w:bottom w:val="single" w:sz="12"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"B" 48</w:t>
            </w:r>
          </w:p>
        </w:tc>
        <w:tc>
          <w:tcPr>
            <w:tcW w:w="1750" w:type="dxa"/>
            <w:tcBorders>
              <w:top w:val="nil"/>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$ 12,233.20 </w:t>
            </w:r>
          </w:p>
        </w:tc>
      </w:tr>
      <w:tr w:rsidR="003C0C28" w:rsidTr="002A0D30">
        <w:trPr>
          <w:trHeight w:val="255"/>
          <w:jc w:val="center"/>
        </w:trPr>
        <w:tc>
          <w:tcPr>
            <w:tcW w:w="3534" w:type="dxa"/>
            <w:tcBorders>
              <w:top w:val="single" w:sz="12" w:space="0" w:color="auto"/>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"A" 24</w:t>
            </w:r>
          </w:p>
        </w:tc>
        <w:tc>
          <w:tcPr>
            <w:tcW w:w="1750" w:type="dxa"/>
            <w:tcBorders>
              <w:top w:val="single" w:sz="12" w:space="0" w:color="auto"/>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$ 6,460.65 </w:t>
            </w:r>
          </w:p>
        </w:tc>
      </w:tr>
      <w:tr w:rsidR="003C0C28" w:rsidTr="002A0D30">
        <w:trPr>
          <w:trHeight w:val="255"/>
          <w:jc w:val="center"/>
        </w:trPr>
        <w:tc>
          <w:tcPr>
            <w:tcW w:w="3534" w:type="dxa"/>
            <w:tcBorders>
              <w:top w:val="nil"/>
              <w:left w:val="thinThickSmallGap" w:sz="24" w:space="0" w:color="auto"/>
              <w:bottom w:val="single" w:sz="4"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"A" 36</w:t>
            </w:r>
          </w:p>
        </w:tc>
        <w:tc>
          <w:tcPr>
            <w:tcW w:w="1750" w:type="dxa"/>
            <w:tcBorders>
              <w:top w:val="nil"/>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$ 9,690.99 </w:t>
            </w:r>
          </w:p>
        </w:tc>
      </w:tr>
      <w:tr w:rsidR="003C0C28" w:rsidTr="002A0D30">
        <w:trPr>
          <w:trHeight w:val="270"/>
          <w:jc w:val="center"/>
        </w:trPr>
        <w:tc>
          <w:tcPr>
            <w:tcW w:w="3534" w:type="dxa"/>
            <w:tcBorders>
              <w:top w:val="nil"/>
              <w:left w:val="thinThickSmallGap" w:sz="24" w:space="0" w:color="auto"/>
              <w:bottom w:val="single" w:sz="12" w:space="0" w:color="auto"/>
              <w:right w:val="nil"/>
            </w:tcBorders>
            <w:shd w:val="clear" w:color="auto" w:fill="auto"/>
            <w:noWrap/>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Hospital "A" 48</w:t>
            </w:r>
          </w:p>
        </w:tc>
        <w:tc>
          <w:tcPr>
            <w:tcW w:w="1750" w:type="dxa"/>
            <w:tcBorders>
              <w:top w:val="nil"/>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$ 12,921.31 </w:t>
            </w:r>
          </w:p>
        </w:tc>
      </w:tr>
      <w:tr w:rsidR="003C0C28" w:rsidTr="002A0D30">
        <w:trPr>
          <w:trHeight w:val="510"/>
          <w:jc w:val="center"/>
        </w:trPr>
        <w:tc>
          <w:tcPr>
            <w:tcW w:w="3534" w:type="dxa"/>
            <w:tcBorders>
              <w:top w:val="single" w:sz="12" w:space="0" w:color="auto"/>
              <w:left w:val="thinThickSmallGap" w:sz="24" w:space="0" w:color="auto"/>
              <w:bottom w:val="single" w:sz="4" w:space="0" w:color="auto"/>
              <w:right w:val="nil"/>
            </w:tcBorders>
            <w:shd w:val="clear" w:color="auto" w:fill="auto"/>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Temporario Asistente 24 hs. Para consultorio</w:t>
            </w:r>
          </w:p>
        </w:tc>
        <w:tc>
          <w:tcPr>
            <w:tcW w:w="1750" w:type="dxa"/>
            <w:tcBorders>
              <w:top w:val="single" w:sz="12" w:space="0" w:color="auto"/>
              <w:left w:val="single" w:sz="8" w:space="0" w:color="auto"/>
              <w:bottom w:val="single" w:sz="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$ 12,431.93 </w:t>
            </w:r>
          </w:p>
        </w:tc>
      </w:tr>
      <w:tr w:rsidR="003C0C28" w:rsidTr="002A0D30">
        <w:trPr>
          <w:trHeight w:val="525"/>
          <w:jc w:val="center"/>
        </w:trPr>
        <w:tc>
          <w:tcPr>
            <w:tcW w:w="3534" w:type="dxa"/>
            <w:tcBorders>
              <w:top w:val="nil"/>
              <w:left w:val="thinThickSmallGap" w:sz="24" w:space="0" w:color="auto"/>
              <w:bottom w:val="single" w:sz="12" w:space="0" w:color="auto"/>
              <w:right w:val="nil"/>
            </w:tcBorders>
            <w:shd w:val="clear" w:color="auto" w:fill="auto"/>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Temporario Asistente 36 hs. Para consultorio</w:t>
            </w:r>
          </w:p>
        </w:tc>
        <w:tc>
          <w:tcPr>
            <w:tcW w:w="1750" w:type="dxa"/>
            <w:tcBorders>
              <w:top w:val="nil"/>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$ 15,094.52 </w:t>
            </w:r>
          </w:p>
        </w:tc>
      </w:tr>
      <w:tr w:rsidR="003C0C28" w:rsidTr="002A0D30">
        <w:trPr>
          <w:trHeight w:val="525"/>
          <w:jc w:val="center"/>
        </w:trPr>
        <w:tc>
          <w:tcPr>
            <w:tcW w:w="3534" w:type="dxa"/>
            <w:tcBorders>
              <w:top w:val="single" w:sz="12" w:space="0" w:color="auto"/>
              <w:left w:val="thinThickSmallGap" w:sz="24" w:space="0" w:color="auto"/>
              <w:bottom w:val="single" w:sz="12" w:space="0" w:color="auto"/>
              <w:right w:val="nil"/>
            </w:tcBorders>
            <w:shd w:val="clear" w:color="auto" w:fill="auto"/>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Temporario Asistente 36 hs. Para guardia</w:t>
            </w:r>
          </w:p>
        </w:tc>
        <w:tc>
          <w:tcPr>
            <w:tcW w:w="1750" w:type="dxa"/>
            <w:tcBorders>
              <w:top w:val="single" w:sz="12" w:space="0" w:color="auto"/>
              <w:left w:val="single" w:sz="8" w:space="0" w:color="auto"/>
              <w:bottom w:val="single" w:sz="12"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$ 20,513.44 </w:t>
            </w:r>
          </w:p>
        </w:tc>
      </w:tr>
      <w:tr w:rsidR="003C0C28" w:rsidTr="002A0D30">
        <w:trPr>
          <w:trHeight w:val="525"/>
          <w:jc w:val="center"/>
        </w:trPr>
        <w:tc>
          <w:tcPr>
            <w:tcW w:w="3534" w:type="dxa"/>
            <w:tcBorders>
              <w:top w:val="single" w:sz="12" w:space="0" w:color="auto"/>
              <w:left w:val="thinThickSmallGap" w:sz="24" w:space="0" w:color="auto"/>
              <w:bottom w:val="thinThickSmallGap" w:sz="24" w:space="0" w:color="auto"/>
              <w:right w:val="nil"/>
            </w:tcBorders>
            <w:shd w:val="clear" w:color="auto" w:fill="auto"/>
            <w:vAlign w:val="center"/>
            <w:hideMark/>
          </w:tcPr>
          <w:p w:rsidR="003C0C28" w:rsidRPr="00543772" w:rsidRDefault="003C0C28" w:rsidP="002A0D30">
            <w:pPr>
              <w:jc w:val="center"/>
              <w:rPr>
                <w:rFonts w:ascii="Bookman Old Style" w:hAnsi="Bookman Old Style" w:cs="Arial"/>
                <w:b/>
                <w:bCs/>
                <w:sz w:val="20"/>
                <w:szCs w:val="20"/>
              </w:rPr>
            </w:pPr>
            <w:r w:rsidRPr="00543772">
              <w:rPr>
                <w:rFonts w:ascii="Bookman Old Style" w:hAnsi="Bookman Old Style" w:cs="Arial"/>
                <w:b/>
                <w:bCs/>
                <w:sz w:val="20"/>
                <w:szCs w:val="20"/>
              </w:rPr>
              <w:t>Temporario Asistente 36 hs. Para unidad sanitaria</w:t>
            </w:r>
          </w:p>
        </w:tc>
        <w:tc>
          <w:tcPr>
            <w:tcW w:w="1750" w:type="dxa"/>
            <w:tcBorders>
              <w:top w:val="single" w:sz="12" w:space="0" w:color="auto"/>
              <w:left w:val="single" w:sz="8" w:space="0" w:color="auto"/>
              <w:bottom w:val="thinThickSmallGap" w:sz="24" w:space="0" w:color="auto"/>
              <w:right w:val="thinThickSmallGap" w:sz="24" w:space="0" w:color="auto"/>
            </w:tcBorders>
            <w:shd w:val="clear" w:color="auto" w:fill="auto"/>
            <w:noWrap/>
            <w:hideMark/>
          </w:tcPr>
          <w:p w:rsidR="003C0C28" w:rsidRPr="00543772" w:rsidRDefault="003C0C28" w:rsidP="002A0D30">
            <w:pPr>
              <w:jc w:val="right"/>
              <w:rPr>
                <w:rFonts w:ascii="Bookman Old Style" w:hAnsi="Bookman Old Style"/>
              </w:rPr>
            </w:pPr>
            <w:r w:rsidRPr="00543772">
              <w:rPr>
                <w:rFonts w:ascii="Bookman Old Style" w:hAnsi="Bookman Old Style"/>
              </w:rPr>
              <w:t xml:space="preserve"> $ 22,835.84 </w:t>
            </w:r>
          </w:p>
        </w:tc>
      </w:tr>
    </w:tbl>
    <w:p w:rsidR="003C0C28" w:rsidRDefault="003C0C28" w:rsidP="003C0C28">
      <w:pPr>
        <w:pStyle w:val="Textosinformato"/>
        <w:jc w:val="both"/>
        <w:rPr>
          <w:rFonts w:ascii="Arial" w:eastAsia="MS Mincho" w:hAnsi="Arial" w:cs="Arial"/>
          <w:sz w:val="28"/>
          <w:szCs w:val="28"/>
        </w:rPr>
      </w:pPr>
    </w:p>
    <w:p w:rsidR="003C0C28" w:rsidRPr="001B508D" w:rsidRDefault="003C0C28" w:rsidP="003C0C28">
      <w:pPr>
        <w:numPr>
          <w:ilvl w:val="0"/>
          <w:numId w:val="16"/>
        </w:numPr>
        <w:jc w:val="both"/>
        <w:rPr>
          <w:rFonts w:ascii="Bookman Old Style" w:eastAsia="MS Mincho" w:hAnsi="Bookman Old Style"/>
          <w:sz w:val="22"/>
        </w:rPr>
      </w:pPr>
      <w:r w:rsidRPr="001B508D">
        <w:rPr>
          <w:rFonts w:ascii="Bookman Old Style" w:eastAsia="MS Mincho" w:hAnsi="Bookman Old Style"/>
          <w:szCs w:val="28"/>
        </w:rPr>
        <w:t xml:space="preserve">Fijase la retribución por traslado en la suma de pesos un mil quinientos con 00/100 ($ 1500,00) por viaje desde la ciudad cabecera hasta </w:t>
      </w:r>
      <w:smartTag w:uri="urn:schemas-microsoft-com:office:smarttags" w:element="metricconverter">
        <w:smartTagPr>
          <w:attr w:name="ProductID" w:val="100 km"/>
        </w:smartTagPr>
        <w:r w:rsidRPr="001B508D">
          <w:rPr>
            <w:rFonts w:ascii="Bookman Old Style" w:eastAsia="MS Mincho" w:hAnsi="Bookman Old Style"/>
            <w:szCs w:val="28"/>
          </w:rPr>
          <w:t>100 km</w:t>
        </w:r>
      </w:smartTag>
      <w:r w:rsidRPr="001B508D">
        <w:rPr>
          <w:rFonts w:ascii="Bookman Old Style" w:eastAsia="MS Mincho" w:hAnsi="Bookman Old Style"/>
          <w:szCs w:val="28"/>
        </w:rPr>
        <w:t xml:space="preserve">., de pesos dos mil con 00/100 ($ 2000,00) hasta </w:t>
      </w:r>
      <w:smartTag w:uri="urn:schemas-microsoft-com:office:smarttags" w:element="metricconverter">
        <w:smartTagPr>
          <w:attr w:name="ProductID" w:val="200 km"/>
        </w:smartTagPr>
        <w:r w:rsidRPr="001B508D">
          <w:rPr>
            <w:rFonts w:ascii="Bookman Old Style" w:eastAsia="MS Mincho" w:hAnsi="Bookman Old Style"/>
            <w:szCs w:val="28"/>
          </w:rPr>
          <w:t>200 km</w:t>
        </w:r>
      </w:smartTag>
      <w:r w:rsidRPr="001B508D">
        <w:rPr>
          <w:rFonts w:ascii="Bookman Old Style" w:eastAsia="MS Mincho" w:hAnsi="Bookman Old Style"/>
          <w:szCs w:val="28"/>
        </w:rPr>
        <w:t xml:space="preserve">., y de pesos dos mil trescientos con 00/100 ($ 2300,00) superior a los </w:t>
      </w:r>
      <w:smartTag w:uri="urn:schemas-microsoft-com:office:smarttags" w:element="metricconverter">
        <w:smartTagPr>
          <w:attr w:name="ProductID" w:val="200 km"/>
        </w:smartTagPr>
        <w:r w:rsidRPr="001B508D">
          <w:rPr>
            <w:rFonts w:ascii="Bookman Old Style" w:eastAsia="MS Mincho" w:hAnsi="Bookman Old Style"/>
            <w:szCs w:val="28"/>
          </w:rPr>
          <w:t>200 km</w:t>
        </w:r>
      </w:smartTag>
      <w:r w:rsidRPr="001B508D">
        <w:rPr>
          <w:rFonts w:ascii="Bookman Old Style" w:eastAsia="MS Mincho" w:hAnsi="Bookman Old Style"/>
          <w:szCs w:val="28"/>
        </w:rPr>
        <w:t>. Este beneficio será percibido por el profesional médico que deba acompañar al paciente que por su estado se lo requiera, ya sea en ambulancia u otro medio. Esta bonificación se elevará en un treinta por ciento (30%) cuando se trate de un paciente en estado crítico. La evaluación del estado crítico estará a cargo del Jefe de Servicio correspondiente, con la auditoria del Director Médico.-</w:t>
      </w:r>
    </w:p>
    <w:p w:rsidR="003C0C28" w:rsidRPr="001B508D" w:rsidRDefault="003C0C28" w:rsidP="003C0C28">
      <w:pPr>
        <w:jc w:val="both"/>
        <w:rPr>
          <w:rFonts w:ascii="Bookman Old Style" w:eastAsia="MS Mincho" w:hAnsi="Bookman Old Style"/>
          <w:sz w:val="22"/>
        </w:rPr>
      </w:pPr>
    </w:p>
    <w:p w:rsidR="003C0C28" w:rsidRPr="001B508D" w:rsidRDefault="003C0C28" w:rsidP="003C0C28">
      <w:pPr>
        <w:numPr>
          <w:ilvl w:val="0"/>
          <w:numId w:val="16"/>
        </w:numPr>
        <w:jc w:val="both"/>
        <w:rPr>
          <w:rFonts w:ascii="Bookman Old Style" w:eastAsia="MS Mincho" w:hAnsi="Bookman Old Style"/>
          <w:sz w:val="22"/>
        </w:rPr>
      </w:pPr>
      <w:r w:rsidRPr="001B508D">
        <w:rPr>
          <w:rFonts w:ascii="Bookman Old Style" w:eastAsia="MS Mincho" w:hAnsi="Bookman Old Style"/>
          <w:szCs w:val="28"/>
        </w:rPr>
        <w:t>El personal profesional temporario percibirá una remuneración equivalente a la categoría inicial en el escalafón del personal efectivo, de acuerdo a la cantidad de horas de trabajo asignadas.-</w:t>
      </w:r>
    </w:p>
    <w:p w:rsidR="003C0C28" w:rsidRPr="001B508D" w:rsidRDefault="003C0C28" w:rsidP="003C0C28">
      <w:pPr>
        <w:pStyle w:val="Prrafodelista"/>
        <w:jc w:val="both"/>
        <w:rPr>
          <w:rFonts w:ascii="Bookman Old Style" w:eastAsia="MS Mincho" w:hAnsi="Bookman Old Style"/>
          <w:sz w:val="22"/>
        </w:rPr>
      </w:pPr>
    </w:p>
    <w:p w:rsidR="003C0C28" w:rsidRPr="001B508D" w:rsidRDefault="003C0C28" w:rsidP="003C0C28">
      <w:pPr>
        <w:numPr>
          <w:ilvl w:val="0"/>
          <w:numId w:val="16"/>
        </w:numPr>
        <w:jc w:val="both"/>
        <w:rPr>
          <w:rFonts w:ascii="Bookman Old Style" w:eastAsia="MS Mincho" w:hAnsi="Bookman Old Style"/>
          <w:sz w:val="22"/>
        </w:rPr>
      </w:pPr>
      <w:r w:rsidRPr="001B508D">
        <w:rPr>
          <w:rFonts w:ascii="Bookman Old Style" w:eastAsia="MS Mincho" w:hAnsi="Bookman Old Style"/>
          <w:szCs w:val="28"/>
        </w:rPr>
        <w:t xml:space="preserve">Fijase la bonificación por antigüedad para el personal municipal, cualquiera sea su cargo, jerarquía o función, </w:t>
      </w:r>
      <w:r w:rsidRPr="001B508D">
        <w:rPr>
          <w:rFonts w:ascii="Bookman Old Style" w:eastAsia="MS Mincho" w:hAnsi="Bookman Old Style"/>
          <w:szCs w:val="28"/>
        </w:rPr>
        <w:lastRenderedPageBreak/>
        <w:t>excluidos los sometidos a regímenes especiales, únicamente para aquellos agentes que registren y/o acrediten la antigüedad en el desempeño de cargos en la Administración Pública de la Provincia de Buenos Aires y/o Municipal, siendo la alícuota fijada la que establece el convenio colectivo de trabajo firmado entre la municipalidad y los gremios.-</w:t>
      </w:r>
    </w:p>
    <w:p w:rsidR="003C0C28" w:rsidRPr="001B508D" w:rsidRDefault="003C0C28" w:rsidP="003C0C28">
      <w:pPr>
        <w:pStyle w:val="Prrafodelista"/>
        <w:rPr>
          <w:rFonts w:ascii="Bookman Old Style" w:eastAsia="MS Mincho" w:hAnsi="Bookman Old Style"/>
          <w:sz w:val="22"/>
        </w:rPr>
      </w:pPr>
    </w:p>
    <w:p w:rsidR="003C0C28" w:rsidRPr="001B508D" w:rsidRDefault="003C0C28" w:rsidP="003C0C28">
      <w:pPr>
        <w:pStyle w:val="Textosinformato"/>
        <w:numPr>
          <w:ilvl w:val="0"/>
          <w:numId w:val="16"/>
        </w:numPr>
        <w:jc w:val="both"/>
        <w:rPr>
          <w:rFonts w:ascii="Bookman Old Style" w:eastAsia="MS Mincho" w:hAnsi="Bookman Old Style" w:cs="Arial"/>
          <w:sz w:val="24"/>
          <w:szCs w:val="28"/>
        </w:rPr>
      </w:pPr>
      <w:r w:rsidRPr="001B508D">
        <w:rPr>
          <w:rFonts w:ascii="Bookman Old Style" w:eastAsia="MS Mincho" w:hAnsi="Bookman Old Style" w:cs="Times New Roman"/>
          <w:sz w:val="24"/>
          <w:szCs w:val="28"/>
        </w:rPr>
        <w:t>El agente que deba cumplir tareas que excedan el máximo de la jornada laboral normal, en días laborales, será retribuido conforme a un incremento del cincuenta por ciento (50%) por cada hora que exceda la misma. Por las horas trabajadas durante los días domingo, no laborales y feriados nacionales, se abonará un incremento del cien por ciento (100%) (Art. 21 ley 11.757 sus modificatorias o aquella ley que la reemplace).-</w:t>
      </w:r>
    </w:p>
    <w:p w:rsidR="003C0C28" w:rsidRPr="001B508D" w:rsidRDefault="003C0C28" w:rsidP="003C0C28">
      <w:pPr>
        <w:pStyle w:val="Prrafodelista"/>
        <w:rPr>
          <w:rFonts w:ascii="Bookman Old Style" w:eastAsia="MS Mincho" w:hAnsi="Bookman Old Style" w:cs="Arial"/>
          <w:szCs w:val="28"/>
        </w:rPr>
      </w:pPr>
    </w:p>
    <w:p w:rsidR="003C0C28" w:rsidRPr="001B508D" w:rsidRDefault="003C0C28" w:rsidP="003C0C28">
      <w:pPr>
        <w:pStyle w:val="Textosinformato"/>
        <w:numPr>
          <w:ilvl w:val="0"/>
          <w:numId w:val="16"/>
        </w:numPr>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Los saldos que arrojen al cierre de cada ejercicio las cuentas de recursos por afectación, serán transferidos al ejercicio siguiente, incorporándolos al Cálculo de Recursos por Decreto del Departamento Ejecutivo.</w:t>
      </w:r>
    </w:p>
    <w:p w:rsidR="003C0C28" w:rsidRPr="001B508D" w:rsidRDefault="003C0C28" w:rsidP="003C0C28">
      <w:pPr>
        <w:pStyle w:val="Textosinformato"/>
        <w:ind w:left="360"/>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Correlativamente se ampliará el Presupuesto de Gastos, reforzando créditos de cuentas existentes o incorporando conceptos no previstos; en ambos casos se respetará el destino a que deben ser aplicados los fondos en cuestión.</w:t>
      </w:r>
    </w:p>
    <w:p w:rsidR="003C0C28" w:rsidRPr="001B508D" w:rsidRDefault="003C0C28" w:rsidP="003C0C28">
      <w:pPr>
        <w:pStyle w:val="Textosinformato"/>
        <w:ind w:left="360"/>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La incorporación de saldos afectados al Cálculo de Recursos y de nuevos conceptos al Presupuesto de Gastos, se afectará respetando los Nomencladores vigentes.-</w:t>
      </w:r>
    </w:p>
    <w:p w:rsidR="003C0C28" w:rsidRPr="001B508D" w:rsidRDefault="003C0C28" w:rsidP="003C0C28">
      <w:pPr>
        <w:pStyle w:val="Textosinformato"/>
        <w:jc w:val="both"/>
        <w:rPr>
          <w:rFonts w:ascii="Bookman Old Style" w:eastAsia="MS Mincho" w:hAnsi="Bookman Old Style" w:cs="Arial"/>
          <w:sz w:val="24"/>
          <w:szCs w:val="28"/>
        </w:rPr>
      </w:pPr>
    </w:p>
    <w:p w:rsidR="003C0C28" w:rsidRPr="001B508D" w:rsidRDefault="003C0C28" w:rsidP="003C0C28">
      <w:pPr>
        <w:pStyle w:val="Textosinformato"/>
        <w:numPr>
          <w:ilvl w:val="0"/>
          <w:numId w:val="16"/>
        </w:numPr>
        <w:jc w:val="both"/>
        <w:rPr>
          <w:rFonts w:ascii="Bookman Old Style" w:eastAsia="MS Mincho" w:hAnsi="Bookman Old Style" w:cs="Arial"/>
          <w:sz w:val="24"/>
          <w:szCs w:val="28"/>
        </w:rPr>
      </w:pPr>
      <w:r w:rsidRPr="001B508D">
        <w:rPr>
          <w:rFonts w:ascii="Bookman Old Style" w:eastAsia="MS Mincho" w:hAnsi="Bookman Old Style" w:cs="Times New Roman"/>
          <w:sz w:val="24"/>
          <w:szCs w:val="28"/>
        </w:rPr>
        <w:t xml:space="preserve">Facultase al Departamento Ejecutivo con carácter general y dentro del Ejercicio 2017, en el marco de la implementación de la Reforma Administrativa y Financiera de la Administración Municipal (R.AF.A.M), a realizar creaciones de partidas presupuestarias con destino a ascensos y reencasillamientos y de categorías entre las Jurisdicciones, Subjurisdicciones,  Entidades, Dependencias, Proyectos, Actividades u Obras contempladas en la estructura programática del presente presupuesto, según lo resuelva la Junta de Calificaciones y Ascensos, todo dentro del marco de las facultades y con las limitaciones establecidas en el art. 119º de </w:t>
      </w:r>
      <w:smartTag w:uri="urn:schemas-microsoft-com:office:smarttags" w:element="PersonName">
        <w:smartTagPr>
          <w:attr w:name="ProductID" w:val="la Ley Org￡nica"/>
        </w:smartTagPr>
        <w:r w:rsidRPr="001B508D">
          <w:rPr>
            <w:rFonts w:ascii="Bookman Old Style" w:eastAsia="MS Mincho" w:hAnsi="Bookman Old Style" w:cs="Times New Roman"/>
            <w:sz w:val="24"/>
            <w:szCs w:val="28"/>
          </w:rPr>
          <w:t>la Ley Orgánica</w:t>
        </w:r>
      </w:smartTag>
      <w:r w:rsidRPr="001B508D">
        <w:rPr>
          <w:rFonts w:ascii="Bookman Old Style" w:eastAsia="MS Mincho" w:hAnsi="Bookman Old Style" w:cs="Times New Roman"/>
          <w:sz w:val="24"/>
          <w:szCs w:val="28"/>
        </w:rPr>
        <w:t xml:space="preserve"> de las Municipalidades de </w:t>
      </w:r>
      <w:smartTag w:uri="urn:schemas-microsoft-com:office:smarttags" w:element="PersonName">
        <w:smartTagPr>
          <w:attr w:name="ProductID" w:val="la Pcia."/>
        </w:smartTagPr>
        <w:r w:rsidRPr="001B508D">
          <w:rPr>
            <w:rFonts w:ascii="Bookman Old Style" w:eastAsia="MS Mincho" w:hAnsi="Bookman Old Style" w:cs="Times New Roman"/>
            <w:sz w:val="24"/>
            <w:szCs w:val="28"/>
          </w:rPr>
          <w:t>la Pcia.</w:t>
        </w:r>
      </w:smartTag>
      <w:r w:rsidRPr="001B508D">
        <w:rPr>
          <w:rFonts w:ascii="Bookman Old Style" w:eastAsia="MS Mincho" w:hAnsi="Bookman Old Style" w:cs="Times New Roman"/>
          <w:sz w:val="24"/>
          <w:szCs w:val="28"/>
        </w:rPr>
        <w:t xml:space="preserve"> de Bs.As.-</w:t>
      </w:r>
    </w:p>
    <w:p w:rsidR="003C0C28" w:rsidRPr="001B508D" w:rsidRDefault="003C0C28" w:rsidP="003C0C28">
      <w:pPr>
        <w:pStyle w:val="Textosinformato"/>
        <w:jc w:val="both"/>
        <w:rPr>
          <w:rFonts w:ascii="Bookman Old Style" w:eastAsia="MS Mincho" w:hAnsi="Bookman Old Style" w:cs="Arial"/>
          <w:sz w:val="24"/>
          <w:szCs w:val="28"/>
        </w:rPr>
      </w:pPr>
    </w:p>
    <w:p w:rsidR="003C0C28" w:rsidRPr="001B508D" w:rsidRDefault="003C0C28" w:rsidP="003C0C28">
      <w:pPr>
        <w:pStyle w:val="Textosinformato"/>
        <w:numPr>
          <w:ilvl w:val="0"/>
          <w:numId w:val="16"/>
        </w:numPr>
        <w:jc w:val="both"/>
        <w:rPr>
          <w:rFonts w:ascii="Bookman Old Style" w:eastAsia="MS Mincho" w:hAnsi="Bookman Old Style" w:cs="Arial"/>
          <w:sz w:val="24"/>
          <w:szCs w:val="28"/>
        </w:rPr>
      </w:pPr>
      <w:r w:rsidRPr="001B508D">
        <w:rPr>
          <w:rFonts w:ascii="Bookman Old Style" w:eastAsia="MS Mincho" w:hAnsi="Bookman Old Style" w:cs="Times New Roman"/>
          <w:sz w:val="24"/>
          <w:szCs w:val="28"/>
        </w:rPr>
        <w:t>Facultase al Departamento Ejecutivo con carácter general y dentro del Ejercicio 201</w:t>
      </w:r>
      <w:r>
        <w:rPr>
          <w:rFonts w:ascii="Bookman Old Style" w:eastAsia="MS Mincho" w:hAnsi="Bookman Old Style" w:cs="Times New Roman"/>
          <w:sz w:val="24"/>
          <w:szCs w:val="28"/>
        </w:rPr>
        <w:t>8</w:t>
      </w:r>
      <w:r w:rsidRPr="001B508D">
        <w:rPr>
          <w:rFonts w:ascii="Bookman Old Style" w:eastAsia="MS Mincho" w:hAnsi="Bookman Old Style" w:cs="Times New Roman"/>
          <w:sz w:val="24"/>
          <w:szCs w:val="28"/>
        </w:rPr>
        <w:t xml:space="preserve"> a realizar transferencias de créditos de aquellas partidas presupuestarias que arrojen economía, a aquellas partidas presupuestarias cuyos créditos resulten insuficientes, con las limitaciones establecidas en el art. </w:t>
      </w:r>
      <w:r w:rsidRPr="001B508D">
        <w:rPr>
          <w:rFonts w:ascii="Bookman Old Style" w:eastAsia="MS Mincho" w:hAnsi="Bookman Old Style" w:cs="Times New Roman"/>
          <w:sz w:val="24"/>
          <w:szCs w:val="28"/>
        </w:rPr>
        <w:lastRenderedPageBreak/>
        <w:t xml:space="preserve">119º de </w:t>
      </w:r>
      <w:smartTag w:uri="urn:schemas-microsoft-com:office:smarttags" w:element="PersonName">
        <w:smartTagPr>
          <w:attr w:name="ProductID" w:val="la Ley Org￡nica"/>
        </w:smartTagPr>
        <w:r w:rsidRPr="001B508D">
          <w:rPr>
            <w:rFonts w:ascii="Bookman Old Style" w:eastAsia="MS Mincho" w:hAnsi="Bookman Old Style" w:cs="Times New Roman"/>
            <w:sz w:val="24"/>
            <w:szCs w:val="28"/>
          </w:rPr>
          <w:t>la Ley Orgánica</w:t>
        </w:r>
      </w:smartTag>
      <w:r w:rsidRPr="001B508D">
        <w:rPr>
          <w:rFonts w:ascii="Bookman Old Style" w:eastAsia="MS Mincho" w:hAnsi="Bookman Old Style" w:cs="Times New Roman"/>
          <w:sz w:val="24"/>
          <w:szCs w:val="28"/>
        </w:rPr>
        <w:t xml:space="preserve"> de las Municipalidades de </w:t>
      </w:r>
      <w:smartTag w:uri="urn:schemas-microsoft-com:office:smarttags" w:element="PersonName">
        <w:smartTagPr>
          <w:attr w:name="ProductID" w:val="la Pcia."/>
        </w:smartTagPr>
        <w:r w:rsidRPr="001B508D">
          <w:rPr>
            <w:rFonts w:ascii="Bookman Old Style" w:eastAsia="MS Mincho" w:hAnsi="Bookman Old Style" w:cs="Times New Roman"/>
            <w:sz w:val="24"/>
            <w:szCs w:val="28"/>
          </w:rPr>
          <w:t>la Pcia.</w:t>
        </w:r>
      </w:smartTag>
      <w:r w:rsidRPr="001B508D">
        <w:rPr>
          <w:rFonts w:ascii="Bookman Old Style" w:eastAsia="MS Mincho" w:hAnsi="Bookman Old Style" w:cs="Times New Roman"/>
          <w:sz w:val="24"/>
          <w:szCs w:val="28"/>
        </w:rPr>
        <w:t xml:space="preserve"> de Bs.As.-</w:t>
      </w:r>
    </w:p>
    <w:p w:rsidR="003C0C28" w:rsidRPr="001B508D" w:rsidRDefault="003C0C28" w:rsidP="003C0C28">
      <w:pPr>
        <w:pStyle w:val="Textosinformato"/>
        <w:ind w:left="360"/>
        <w:jc w:val="both"/>
        <w:rPr>
          <w:rFonts w:ascii="Bookman Old Style" w:eastAsia="MS Mincho" w:hAnsi="Bookman Old Style" w:cs="Arial"/>
          <w:sz w:val="24"/>
          <w:szCs w:val="28"/>
        </w:rPr>
      </w:pPr>
    </w:p>
    <w:p w:rsidR="003C0C28" w:rsidRPr="001B508D" w:rsidRDefault="003C0C28" w:rsidP="003C0C28">
      <w:pPr>
        <w:pStyle w:val="Textosinformato"/>
        <w:numPr>
          <w:ilvl w:val="0"/>
          <w:numId w:val="16"/>
        </w:numPr>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 xml:space="preserve">Declárase aplicable para el personal de </w:t>
      </w:r>
      <w:smartTag w:uri="urn:schemas-microsoft-com:office:smarttags" w:element="PersonName">
        <w:smartTagPr>
          <w:attr w:name="ProductID" w:val="la Administraci￳n P￺blica"/>
        </w:smartTagPr>
        <w:r w:rsidRPr="001B508D">
          <w:rPr>
            <w:rFonts w:ascii="Bookman Old Style" w:eastAsia="MS Mincho" w:hAnsi="Bookman Old Style" w:cs="Times New Roman"/>
            <w:sz w:val="24"/>
            <w:szCs w:val="28"/>
          </w:rPr>
          <w:t>la Administración Pública</w:t>
        </w:r>
      </w:smartTag>
      <w:r w:rsidRPr="001B508D">
        <w:rPr>
          <w:rFonts w:ascii="Bookman Old Style" w:eastAsia="MS Mincho" w:hAnsi="Bookman Old Style" w:cs="Times New Roman"/>
          <w:sz w:val="24"/>
          <w:szCs w:val="28"/>
        </w:rPr>
        <w:t xml:space="preserve"> Municipal, no sometido a regímenes especiales, el sistema de asignaciones familiares vigente en el ámbito de </w:t>
      </w:r>
      <w:smartTag w:uri="urn:schemas-microsoft-com:office:smarttags" w:element="PersonName">
        <w:smartTagPr>
          <w:attr w:name="ProductID" w:val="la Administraci￳n P￺blica"/>
        </w:smartTagPr>
        <w:r w:rsidRPr="001B508D">
          <w:rPr>
            <w:rFonts w:ascii="Bookman Old Style" w:eastAsia="MS Mincho" w:hAnsi="Bookman Old Style" w:cs="Times New Roman"/>
            <w:sz w:val="24"/>
            <w:szCs w:val="28"/>
          </w:rPr>
          <w:t>la Administración Pública</w:t>
        </w:r>
      </w:smartTag>
      <w:r w:rsidRPr="001B508D">
        <w:rPr>
          <w:rFonts w:ascii="Bookman Old Style" w:eastAsia="MS Mincho" w:hAnsi="Bookman Old Style" w:cs="Times New Roman"/>
          <w:sz w:val="24"/>
          <w:szCs w:val="28"/>
        </w:rPr>
        <w:t xml:space="preserve"> Central de </w:t>
      </w:r>
      <w:smartTag w:uri="urn:schemas-microsoft-com:office:smarttags" w:element="PersonName">
        <w:smartTagPr>
          <w:attr w:name="ProductID" w:val="la Provincia"/>
        </w:smartTagPr>
        <w:r w:rsidRPr="001B508D">
          <w:rPr>
            <w:rFonts w:ascii="Bookman Old Style" w:eastAsia="MS Mincho" w:hAnsi="Bookman Old Style" w:cs="Times New Roman"/>
            <w:sz w:val="24"/>
            <w:szCs w:val="28"/>
          </w:rPr>
          <w:t>la Provincia</w:t>
        </w:r>
      </w:smartTag>
      <w:r w:rsidRPr="001B508D">
        <w:rPr>
          <w:rFonts w:ascii="Bookman Old Style" w:eastAsia="MS Mincho" w:hAnsi="Bookman Old Style" w:cs="Times New Roman"/>
          <w:sz w:val="24"/>
          <w:szCs w:val="28"/>
        </w:rPr>
        <w:t xml:space="preserve"> de Buenos Aires, a cuyo régimen legal se adhiere esta Municipalidad y por los conceptos de asignaciones en él determinados, facultándose al Departamento Ejecutivo a fijar y reajustar los montos de las mismas por sobre los importes que se determinen en jurisdicción provincial, cuando éstos sean inferiores a los que se fijen por iguales conceptos para </w:t>
      </w:r>
      <w:smartTag w:uri="urn:schemas-microsoft-com:office:smarttags" w:element="PersonName">
        <w:smartTagPr>
          <w:attr w:name="ProductID" w:val="la Administraci￳n P￺blica"/>
        </w:smartTagPr>
        <w:r w:rsidRPr="001B508D">
          <w:rPr>
            <w:rFonts w:ascii="Bookman Old Style" w:eastAsia="MS Mincho" w:hAnsi="Bookman Old Style" w:cs="Times New Roman"/>
            <w:sz w:val="24"/>
            <w:szCs w:val="28"/>
          </w:rPr>
          <w:t>la Administración Pública</w:t>
        </w:r>
      </w:smartTag>
      <w:r w:rsidRPr="001B508D">
        <w:rPr>
          <w:rFonts w:ascii="Bookman Old Style" w:eastAsia="MS Mincho" w:hAnsi="Bookman Old Style" w:cs="Times New Roman"/>
          <w:sz w:val="24"/>
          <w:szCs w:val="28"/>
        </w:rPr>
        <w:t xml:space="preserve"> Central Nacional, todo dentro de las partidas globales establecidas a tal fin en el Presupuesto Municipal.</w:t>
      </w:r>
    </w:p>
    <w:p w:rsidR="003C0C28" w:rsidRPr="001B508D" w:rsidRDefault="003C0C28" w:rsidP="003C0C28">
      <w:pPr>
        <w:pStyle w:val="Textosinformato"/>
        <w:ind w:left="360"/>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Así mismo, para aquel personal no comprendido y en los temas concernientes, será de aplicación supletoria la ley 14.656, sus modificatorias o aquella ley que la reemplace.-</w:t>
      </w:r>
    </w:p>
    <w:p w:rsidR="003C0C28" w:rsidRPr="001B508D" w:rsidRDefault="003C0C28" w:rsidP="003C0C28">
      <w:pPr>
        <w:pStyle w:val="Textosinformato"/>
        <w:ind w:left="360"/>
        <w:jc w:val="both"/>
        <w:rPr>
          <w:rFonts w:ascii="Bookman Old Style" w:eastAsia="MS Mincho" w:hAnsi="Bookman Old Style" w:cs="Arial"/>
          <w:b/>
          <w:bCs/>
          <w:sz w:val="24"/>
          <w:szCs w:val="28"/>
        </w:rPr>
      </w:pPr>
    </w:p>
    <w:p w:rsidR="003C0C28" w:rsidRPr="001B508D" w:rsidRDefault="003C0C28" w:rsidP="003C0C28">
      <w:pPr>
        <w:pStyle w:val="Textosinformato"/>
        <w:numPr>
          <w:ilvl w:val="0"/>
          <w:numId w:val="16"/>
        </w:numPr>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Fijase las siguientes bonificaciones y retribuciones:</w:t>
      </w:r>
    </w:p>
    <w:p w:rsidR="003C0C28" w:rsidRPr="001B508D" w:rsidRDefault="003C0C28" w:rsidP="003C0C28">
      <w:pPr>
        <w:pStyle w:val="Textosinformato"/>
        <w:ind w:left="360"/>
        <w:jc w:val="both"/>
        <w:rPr>
          <w:rFonts w:ascii="Bookman Old Style" w:eastAsia="MS Mincho" w:hAnsi="Bookman Old Style" w:cs="Arial"/>
          <w:sz w:val="24"/>
          <w:szCs w:val="28"/>
        </w:rPr>
      </w:pPr>
    </w:p>
    <w:p w:rsidR="003C0C28" w:rsidRPr="001B508D" w:rsidRDefault="003C0C28" w:rsidP="003C0C28">
      <w:pPr>
        <w:pStyle w:val="Textosinformato"/>
        <w:jc w:val="both"/>
        <w:rPr>
          <w:rFonts w:ascii="Bookman Old Style" w:eastAsia="MS Mincho" w:hAnsi="Bookman Old Style" w:cs="Arial"/>
          <w:sz w:val="24"/>
          <w:szCs w:val="28"/>
        </w:rPr>
      </w:pPr>
      <w:r w:rsidRPr="001B508D">
        <w:rPr>
          <w:rFonts w:ascii="Bookman Old Style" w:eastAsia="MS Mincho" w:hAnsi="Bookman Old Style" w:cs="Arial"/>
          <w:sz w:val="24"/>
          <w:szCs w:val="28"/>
        </w:rPr>
        <w:t xml:space="preserve">                                                                                                                                        </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b/>
          <w:sz w:val="24"/>
          <w:szCs w:val="28"/>
        </w:rPr>
        <w:t>A)</w:t>
      </w:r>
      <w:r w:rsidRPr="001B508D">
        <w:rPr>
          <w:rFonts w:ascii="Bookman Old Style" w:eastAsia="MS Mincho" w:hAnsi="Bookman Old Style" w:cs="Times New Roman"/>
          <w:sz w:val="24"/>
          <w:szCs w:val="28"/>
        </w:rPr>
        <w:t xml:space="preserve"> Bonificación por presentismo:</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Equivalente al 20 % (veinte por ciento) del sueldo básico. Quedan comprendidos dentro de este régimen especial, las siguientes categorías de personal: Jefe de División, Jefe de Departamento, técnico, administrativo, obrero, de servicio, de enfermería, mucamas y choferes. Para tener derecho a percibir la bonificación establecida en el presente artículo, el trabajador municipal deberá cumplir con: asistencia perfecta y puntualidad estricta en los horarios de trabajo.</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No perderán el derecho a esta bonificación, los trabajadores que faltaren a sus tareas por los siguientes motivos:</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 xml:space="preserve"> </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1. Por licencia por descanso anual.</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2. Por accidente de trabajo.</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3. Por matrimonio.</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4. Por maternidad.</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5. Por fallecimiento de ascendiente, descendiente o conyugue.</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6. Por el día de su cumpleaños.</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Los motivos mencionados precedentemente se regirán por las licencias establecidas mediante la Ley Nº14.656, sus modificatorias o aquella ley que la reemplace.-</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b/>
          <w:sz w:val="24"/>
          <w:szCs w:val="28"/>
        </w:rPr>
        <w:t>B)</w:t>
      </w:r>
      <w:r w:rsidRPr="001B508D">
        <w:rPr>
          <w:rFonts w:ascii="Bookman Old Style" w:eastAsia="MS Mincho" w:hAnsi="Bookman Old Style" w:cs="Times New Roman"/>
          <w:sz w:val="24"/>
          <w:szCs w:val="28"/>
        </w:rPr>
        <w:t xml:space="preserve"> Bonificación por título:</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Para el personal municipal, cualquiera sea su cargo, jerarquía o función, excluidos los sometidos a regímenes especiales y cuyo monto será determinado en base a los siguientes porcentuales:</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b.1. Por título secundario: quince por ciento (15%) del sueldo básico de cada cargo.</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b.2. Por título terciario: veinte por ciento (20%) del sueldo básico de cada cargo.</w:t>
      </w: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Para acceder a este beneficio se deberá poseer título secundario completo o polimodal equivalente. Este requisito se cumplirá para las bonificaciones otorgadas por primera vez a partir de la vigencia de la presente.</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b.3. Por título universitario: veinticinco por ciento (25%) del sueldo básico de cada cargo.</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b/>
          <w:sz w:val="24"/>
          <w:szCs w:val="28"/>
        </w:rPr>
        <w:t>C)</w:t>
      </w:r>
      <w:r w:rsidRPr="001B508D">
        <w:rPr>
          <w:rFonts w:ascii="Bookman Old Style" w:eastAsia="MS Mincho" w:hAnsi="Bookman Old Style" w:cs="Times New Roman"/>
          <w:sz w:val="24"/>
          <w:szCs w:val="28"/>
        </w:rPr>
        <w:t xml:space="preserve"> Bonificación Único médico rural:</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 xml:space="preserve">Esta bonificación será equivalente al cien por ciento (100%) de la remuneración que el beneficiario perciba como Médico en </w:t>
      </w:r>
      <w:smartTag w:uri="urn:schemas-microsoft-com:office:smarttags" w:element="PersonName">
        <w:smartTagPr>
          <w:attr w:name="ProductID" w:val="la Unidad Sanitaria"/>
        </w:smartTagPr>
        <w:r w:rsidRPr="001B508D">
          <w:rPr>
            <w:rFonts w:ascii="Bookman Old Style" w:eastAsia="MS Mincho" w:hAnsi="Bookman Old Style" w:cs="Times New Roman"/>
            <w:sz w:val="24"/>
            <w:szCs w:val="28"/>
          </w:rPr>
          <w:t>la Unidad Sanitaria</w:t>
        </w:r>
      </w:smartTag>
      <w:r w:rsidRPr="001B508D">
        <w:rPr>
          <w:rFonts w:ascii="Bookman Old Style" w:eastAsia="MS Mincho" w:hAnsi="Bookman Old Style" w:cs="Times New Roman"/>
          <w:sz w:val="24"/>
          <w:szCs w:val="28"/>
        </w:rPr>
        <w:t xml:space="preserve"> Municipal de la localidad del interior del Partido en que desempeñe tal función y mientras revista el carácter de único médico del lugar de que se trate.</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b/>
          <w:sz w:val="24"/>
          <w:szCs w:val="28"/>
        </w:rPr>
        <w:t>D)</w:t>
      </w:r>
      <w:r w:rsidRPr="001B508D">
        <w:rPr>
          <w:rFonts w:ascii="Bookman Old Style" w:eastAsia="MS Mincho" w:hAnsi="Bookman Old Style" w:cs="Times New Roman"/>
          <w:sz w:val="24"/>
          <w:szCs w:val="28"/>
        </w:rPr>
        <w:t xml:space="preserve"> Bonificación por Manejo de Fondos:</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sz w:val="24"/>
          <w:szCs w:val="28"/>
        </w:rPr>
        <w:t>Esta bonificación será percibida por el personal que tenga a su cargo tareas vinculadas con el manejo y custodia de fondos. Será equivalente al ocho por ciento (8%) sobre la remuneración básica y no reviste el carácter de permanente. Su duración estará vinculada al lapso que dure dicha tarea la que deberá ser limitada en el tiempo por el Departamento Ejecutivo.</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b/>
          <w:sz w:val="24"/>
          <w:szCs w:val="28"/>
        </w:rPr>
        <w:t>E)</w:t>
      </w:r>
      <w:r w:rsidRPr="001B508D">
        <w:rPr>
          <w:rFonts w:ascii="Bookman Old Style" w:eastAsia="MS Mincho" w:hAnsi="Bookman Old Style" w:cs="Times New Roman"/>
          <w:sz w:val="24"/>
          <w:szCs w:val="28"/>
        </w:rPr>
        <w:t xml:space="preserve"> Bonificaciones remunerativas no bonificables Carrera Médico Hospitalaria:</w:t>
      </w:r>
    </w:p>
    <w:p w:rsidR="003C0C28" w:rsidRPr="001B508D" w:rsidRDefault="003C0C28" w:rsidP="003C0C28">
      <w:pPr>
        <w:pStyle w:val="Textosinformato"/>
        <w:jc w:val="both"/>
        <w:rPr>
          <w:rFonts w:ascii="Bookman Old Style" w:eastAsia="MS Mincho" w:hAnsi="Bookman Old Style" w:cs="Times New Roman"/>
          <w:sz w:val="24"/>
          <w:szCs w:val="28"/>
        </w:rPr>
      </w:pPr>
    </w:p>
    <w:p w:rsidR="003C0C28" w:rsidRPr="001B508D" w:rsidRDefault="003C0C28" w:rsidP="003C0C28">
      <w:pPr>
        <w:pStyle w:val="Textosinformato"/>
        <w:jc w:val="both"/>
        <w:rPr>
          <w:rFonts w:ascii="Bookman Old Style" w:eastAsia="MS Mincho" w:hAnsi="Bookman Old Style" w:cs="Times New Roman"/>
          <w:sz w:val="24"/>
          <w:szCs w:val="28"/>
        </w:rPr>
      </w:pPr>
      <w:r w:rsidRPr="001B508D">
        <w:rPr>
          <w:rFonts w:ascii="Bookman Old Style" w:eastAsia="MS Mincho" w:hAnsi="Bookman Old Style" w:cs="Times New Roman"/>
          <w:b/>
          <w:sz w:val="24"/>
          <w:szCs w:val="28"/>
        </w:rPr>
        <w:t>e.1)</w:t>
      </w:r>
      <w:r w:rsidRPr="001B508D">
        <w:rPr>
          <w:rFonts w:ascii="Bookman Old Style" w:eastAsia="MS Mincho" w:hAnsi="Bookman Old Style" w:cs="Times New Roman"/>
          <w:sz w:val="24"/>
          <w:szCs w:val="28"/>
        </w:rPr>
        <w:t xml:space="preserve"> Esta bonificación será percibida por el personal incluido en dicho régimen y será equivalente a:</w:t>
      </w:r>
    </w:p>
    <w:p w:rsidR="003C0C28" w:rsidRDefault="003C0C28" w:rsidP="003C0C28">
      <w:pPr>
        <w:pStyle w:val="Textosinformato"/>
        <w:jc w:val="both"/>
        <w:rPr>
          <w:rFonts w:ascii="Times New Roman" w:eastAsia="MS Mincho" w:hAnsi="Times New Roman" w:cs="Times New Roman"/>
          <w:sz w:val="28"/>
          <w:szCs w:val="28"/>
        </w:rPr>
      </w:pPr>
    </w:p>
    <w:p w:rsidR="003C0C28" w:rsidRDefault="003C0C28" w:rsidP="003C0C28">
      <w:pPr>
        <w:pStyle w:val="Textosinformato"/>
        <w:jc w:val="both"/>
        <w:rPr>
          <w:rFonts w:ascii="Times New Roman" w:eastAsia="MS Mincho" w:hAnsi="Times New Roman" w:cs="Times New Roman"/>
          <w:sz w:val="28"/>
          <w:szCs w:val="28"/>
        </w:rPr>
      </w:pPr>
    </w:p>
    <w:p w:rsidR="003C0C28" w:rsidRDefault="003C0C28" w:rsidP="003C0C28">
      <w:pPr>
        <w:pStyle w:val="Textosinformato"/>
        <w:jc w:val="both"/>
        <w:rPr>
          <w:rFonts w:ascii="Times New Roman" w:eastAsia="MS Mincho" w:hAnsi="Times New Roman" w:cs="Times New Roman"/>
          <w:sz w:val="28"/>
          <w:szCs w:val="28"/>
        </w:rPr>
      </w:pPr>
    </w:p>
    <w:tbl>
      <w:tblPr>
        <w:tblW w:w="3387" w:type="dxa"/>
        <w:jc w:val="center"/>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571"/>
        <w:gridCol w:w="1816"/>
      </w:tblGrid>
      <w:tr w:rsidR="003C0C28" w:rsidRPr="00B419F8" w:rsidTr="002A0D30">
        <w:trPr>
          <w:trHeight w:val="70"/>
          <w:jc w:val="center"/>
        </w:trPr>
        <w:tc>
          <w:tcPr>
            <w:tcW w:w="1571" w:type="dxa"/>
            <w:shd w:val="clear" w:color="auto" w:fill="FFFF00"/>
            <w:noWrap/>
            <w:vAlign w:val="center"/>
            <w:hideMark/>
          </w:tcPr>
          <w:p w:rsidR="003C0C28" w:rsidRPr="00B419F8" w:rsidRDefault="003C0C28" w:rsidP="002A0D30">
            <w:pPr>
              <w:jc w:val="center"/>
              <w:rPr>
                <w:rFonts w:ascii="Bookman Old Style" w:hAnsi="Bookman Old Style" w:cs="Arial"/>
                <w:sz w:val="28"/>
                <w:szCs w:val="20"/>
              </w:rPr>
            </w:pPr>
            <w:r w:rsidRPr="00B419F8">
              <w:rPr>
                <w:rFonts w:ascii="Bookman Old Style" w:hAnsi="Bookman Old Style" w:cs="Arial"/>
                <w:sz w:val="28"/>
                <w:szCs w:val="20"/>
              </w:rPr>
              <w:t>REGIMEN HORARIO</w:t>
            </w:r>
          </w:p>
        </w:tc>
        <w:tc>
          <w:tcPr>
            <w:tcW w:w="1816" w:type="dxa"/>
            <w:shd w:val="clear" w:color="auto" w:fill="FFFF00"/>
            <w:noWrap/>
            <w:vAlign w:val="center"/>
            <w:hideMark/>
          </w:tcPr>
          <w:p w:rsidR="003C0C28" w:rsidRPr="00B419F8" w:rsidRDefault="003C0C28" w:rsidP="002A0D30">
            <w:pPr>
              <w:jc w:val="center"/>
              <w:rPr>
                <w:rFonts w:ascii="Bookman Old Style" w:hAnsi="Bookman Old Style" w:cs="Arial"/>
                <w:sz w:val="28"/>
                <w:szCs w:val="20"/>
              </w:rPr>
            </w:pPr>
            <w:r w:rsidRPr="00B419F8">
              <w:rPr>
                <w:rFonts w:ascii="Bookman Old Style" w:hAnsi="Bookman Old Style" w:cs="Arial"/>
                <w:sz w:val="28"/>
                <w:szCs w:val="20"/>
              </w:rPr>
              <w:t>VALOR</w:t>
            </w:r>
          </w:p>
        </w:tc>
      </w:tr>
      <w:tr w:rsidR="003C0C28" w:rsidRPr="00B419F8" w:rsidTr="002A0D30">
        <w:trPr>
          <w:trHeight w:val="547"/>
          <w:jc w:val="center"/>
        </w:trPr>
        <w:tc>
          <w:tcPr>
            <w:tcW w:w="1571" w:type="dxa"/>
            <w:shd w:val="clear" w:color="auto" w:fill="auto"/>
            <w:noWrap/>
            <w:vAlign w:val="center"/>
            <w:hideMark/>
          </w:tcPr>
          <w:p w:rsidR="003C0C28" w:rsidRPr="00B419F8" w:rsidRDefault="003C0C28" w:rsidP="002A0D30">
            <w:pPr>
              <w:jc w:val="center"/>
              <w:rPr>
                <w:rFonts w:ascii="Bookman Old Style" w:hAnsi="Bookman Old Style" w:cs="Arial"/>
                <w:sz w:val="28"/>
                <w:szCs w:val="20"/>
                <w:lang w:val="es-ES_tradnl" w:eastAsia="es-ES_tradnl"/>
              </w:rPr>
            </w:pPr>
            <w:r w:rsidRPr="00B419F8">
              <w:rPr>
                <w:rFonts w:ascii="Bookman Old Style" w:hAnsi="Bookman Old Style" w:cs="Arial"/>
                <w:sz w:val="28"/>
                <w:szCs w:val="20"/>
              </w:rPr>
              <w:lastRenderedPageBreak/>
              <w:t>24Hs</w:t>
            </w:r>
          </w:p>
        </w:tc>
        <w:tc>
          <w:tcPr>
            <w:tcW w:w="1816" w:type="dxa"/>
            <w:shd w:val="clear" w:color="auto" w:fill="auto"/>
            <w:noWrap/>
            <w:vAlign w:val="center"/>
            <w:hideMark/>
          </w:tcPr>
          <w:p w:rsidR="003C0C28" w:rsidRPr="00B419F8" w:rsidRDefault="003C0C28" w:rsidP="002A0D30">
            <w:pPr>
              <w:rPr>
                <w:rFonts w:ascii="Bookman Old Style" w:hAnsi="Bookman Old Style" w:cs="Arial"/>
                <w:sz w:val="28"/>
                <w:szCs w:val="20"/>
              </w:rPr>
            </w:pPr>
            <w:r w:rsidRPr="00B419F8">
              <w:rPr>
                <w:rFonts w:ascii="Bookman Old Style" w:hAnsi="Bookman Old Style" w:cs="Arial"/>
                <w:sz w:val="28"/>
                <w:szCs w:val="20"/>
              </w:rPr>
              <w:t xml:space="preserve"> $     189,87 </w:t>
            </w:r>
          </w:p>
        </w:tc>
      </w:tr>
      <w:tr w:rsidR="003C0C28" w:rsidRPr="00B419F8" w:rsidTr="002A0D30">
        <w:trPr>
          <w:trHeight w:val="492"/>
          <w:jc w:val="center"/>
        </w:trPr>
        <w:tc>
          <w:tcPr>
            <w:tcW w:w="1571" w:type="dxa"/>
            <w:shd w:val="clear" w:color="auto" w:fill="auto"/>
            <w:noWrap/>
            <w:vAlign w:val="center"/>
            <w:hideMark/>
          </w:tcPr>
          <w:p w:rsidR="003C0C28" w:rsidRPr="00B419F8" w:rsidRDefault="003C0C28" w:rsidP="002A0D30">
            <w:pPr>
              <w:jc w:val="center"/>
              <w:rPr>
                <w:rFonts w:ascii="Bookman Old Style" w:hAnsi="Bookman Old Style" w:cs="Arial"/>
                <w:sz w:val="28"/>
                <w:szCs w:val="20"/>
              </w:rPr>
            </w:pPr>
            <w:r w:rsidRPr="00B419F8">
              <w:rPr>
                <w:rFonts w:ascii="Bookman Old Style" w:hAnsi="Bookman Old Style" w:cs="Arial"/>
                <w:sz w:val="28"/>
                <w:szCs w:val="20"/>
              </w:rPr>
              <w:t>36Hs</w:t>
            </w:r>
          </w:p>
        </w:tc>
        <w:tc>
          <w:tcPr>
            <w:tcW w:w="1816" w:type="dxa"/>
            <w:shd w:val="clear" w:color="auto" w:fill="auto"/>
            <w:noWrap/>
            <w:vAlign w:val="center"/>
            <w:hideMark/>
          </w:tcPr>
          <w:p w:rsidR="003C0C28" w:rsidRPr="00B419F8" w:rsidRDefault="003C0C28" w:rsidP="002A0D30">
            <w:pPr>
              <w:rPr>
                <w:rFonts w:ascii="Bookman Old Style" w:hAnsi="Bookman Old Style" w:cs="Arial"/>
                <w:sz w:val="28"/>
                <w:szCs w:val="20"/>
              </w:rPr>
            </w:pPr>
            <w:r w:rsidRPr="00B419F8">
              <w:rPr>
                <w:rFonts w:ascii="Bookman Old Style" w:hAnsi="Bookman Old Style" w:cs="Arial"/>
                <w:sz w:val="28"/>
                <w:szCs w:val="20"/>
              </w:rPr>
              <w:t xml:space="preserve"> $     285,58 </w:t>
            </w:r>
          </w:p>
        </w:tc>
      </w:tr>
      <w:tr w:rsidR="003C0C28" w:rsidRPr="00B419F8" w:rsidTr="002A0D30">
        <w:trPr>
          <w:trHeight w:val="596"/>
          <w:jc w:val="center"/>
        </w:trPr>
        <w:tc>
          <w:tcPr>
            <w:tcW w:w="1571" w:type="dxa"/>
            <w:shd w:val="clear" w:color="auto" w:fill="auto"/>
            <w:noWrap/>
            <w:vAlign w:val="center"/>
            <w:hideMark/>
          </w:tcPr>
          <w:p w:rsidR="003C0C28" w:rsidRPr="00B419F8" w:rsidRDefault="003C0C28" w:rsidP="002A0D30">
            <w:pPr>
              <w:jc w:val="center"/>
              <w:rPr>
                <w:rFonts w:ascii="Bookman Old Style" w:hAnsi="Bookman Old Style" w:cs="Arial"/>
                <w:sz w:val="28"/>
                <w:szCs w:val="20"/>
              </w:rPr>
            </w:pPr>
            <w:r w:rsidRPr="00B419F8">
              <w:rPr>
                <w:rFonts w:ascii="Bookman Old Style" w:hAnsi="Bookman Old Style" w:cs="Arial"/>
                <w:sz w:val="28"/>
                <w:szCs w:val="20"/>
              </w:rPr>
              <w:t>48Hs</w:t>
            </w:r>
          </w:p>
        </w:tc>
        <w:tc>
          <w:tcPr>
            <w:tcW w:w="1816" w:type="dxa"/>
            <w:shd w:val="clear" w:color="auto" w:fill="auto"/>
            <w:noWrap/>
            <w:vAlign w:val="center"/>
            <w:hideMark/>
          </w:tcPr>
          <w:p w:rsidR="003C0C28" w:rsidRPr="00B419F8" w:rsidRDefault="003C0C28" w:rsidP="002A0D30">
            <w:pPr>
              <w:rPr>
                <w:rFonts w:ascii="Bookman Old Style" w:hAnsi="Bookman Old Style" w:cs="Arial"/>
                <w:sz w:val="28"/>
                <w:szCs w:val="20"/>
              </w:rPr>
            </w:pPr>
            <w:r w:rsidRPr="00B419F8">
              <w:rPr>
                <w:rFonts w:ascii="Bookman Old Style" w:hAnsi="Bookman Old Style" w:cs="Arial"/>
                <w:sz w:val="28"/>
                <w:szCs w:val="20"/>
              </w:rPr>
              <w:t xml:space="preserve"> $     379,73 </w:t>
            </w:r>
          </w:p>
        </w:tc>
      </w:tr>
    </w:tbl>
    <w:p w:rsidR="003C0C28" w:rsidRPr="00B419F8" w:rsidRDefault="003C0C28" w:rsidP="003C0C28">
      <w:pPr>
        <w:pStyle w:val="Textosinformato"/>
        <w:jc w:val="both"/>
        <w:rPr>
          <w:rFonts w:ascii="Bookman Old Style" w:eastAsia="MS Mincho" w:hAnsi="Bookman Old Style" w:cs="Times New Roman"/>
          <w:sz w:val="28"/>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b/>
          <w:sz w:val="24"/>
          <w:szCs w:val="28"/>
        </w:rPr>
        <w:t>e.2)</w:t>
      </w:r>
      <w:r w:rsidRPr="00B419F8">
        <w:rPr>
          <w:rFonts w:ascii="Bookman Old Style" w:eastAsia="MS Mincho" w:hAnsi="Bookman Old Style" w:cs="Times New Roman"/>
          <w:sz w:val="24"/>
          <w:szCs w:val="28"/>
        </w:rPr>
        <w:t xml:space="preserve"> Esta bonificación será percibida por el personal incluido en dicho régimen y será equivalente a:</w:t>
      </w:r>
    </w:p>
    <w:p w:rsidR="003C0C28" w:rsidRPr="00B419F8" w:rsidRDefault="003C0C28" w:rsidP="003C0C28">
      <w:pPr>
        <w:pStyle w:val="Textosinformato"/>
        <w:jc w:val="both"/>
        <w:rPr>
          <w:rFonts w:ascii="Bookman Old Style" w:eastAsia="MS Mincho" w:hAnsi="Bookman Old Style" w:cs="Times New Roman"/>
          <w:sz w:val="28"/>
          <w:szCs w:val="28"/>
        </w:rPr>
      </w:pPr>
    </w:p>
    <w:tbl>
      <w:tblPr>
        <w:tblW w:w="3940" w:type="dxa"/>
        <w:jc w:val="center"/>
        <w:tblCellMar>
          <w:left w:w="70" w:type="dxa"/>
          <w:right w:w="70" w:type="dxa"/>
        </w:tblCellMar>
        <w:tblLook w:val="04A0" w:firstRow="1" w:lastRow="0" w:firstColumn="1" w:lastColumn="0" w:noHBand="0" w:noVBand="1"/>
      </w:tblPr>
      <w:tblGrid>
        <w:gridCol w:w="1412"/>
        <w:gridCol w:w="1804"/>
        <w:gridCol w:w="724"/>
      </w:tblGrid>
      <w:tr w:rsidR="003C0C28" w:rsidRPr="00B419F8" w:rsidTr="002A0D30">
        <w:trPr>
          <w:trHeight w:val="780"/>
          <w:jc w:val="center"/>
        </w:trPr>
        <w:tc>
          <w:tcPr>
            <w:tcW w:w="1412"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00"/>
            <w:vAlign w:val="center"/>
            <w:hideMark/>
          </w:tcPr>
          <w:p w:rsidR="003C0C28" w:rsidRPr="00B419F8" w:rsidRDefault="003C0C28" w:rsidP="002A0D30">
            <w:pPr>
              <w:jc w:val="center"/>
              <w:rPr>
                <w:rFonts w:ascii="Bookman Old Style" w:hAnsi="Bookman Old Style" w:cs="Arial"/>
                <w:b/>
                <w:bCs/>
                <w:sz w:val="20"/>
                <w:szCs w:val="20"/>
                <w:lang w:val="es-ES_tradnl" w:eastAsia="es-ES_tradnl"/>
              </w:rPr>
            </w:pPr>
            <w:r w:rsidRPr="00B419F8">
              <w:rPr>
                <w:rFonts w:ascii="Bookman Old Style" w:hAnsi="Bookman Old Style" w:cs="Arial"/>
                <w:b/>
                <w:bCs/>
                <w:sz w:val="20"/>
                <w:szCs w:val="20"/>
              </w:rPr>
              <w:t>CATEGORIA</w:t>
            </w:r>
          </w:p>
        </w:tc>
        <w:tc>
          <w:tcPr>
            <w:tcW w:w="1804" w:type="dxa"/>
            <w:tcBorders>
              <w:top w:val="thinThickSmallGap" w:sz="24" w:space="0" w:color="auto"/>
              <w:left w:val="thinThickSmallGap" w:sz="24" w:space="0" w:color="auto"/>
              <w:bottom w:val="thinThickSmallGap" w:sz="24" w:space="0" w:color="auto"/>
              <w:right w:val="single" w:sz="8" w:space="0" w:color="auto"/>
            </w:tcBorders>
            <w:shd w:val="clear" w:color="000000" w:fill="FFFF00"/>
            <w:vAlign w:val="center"/>
            <w:hideMark/>
          </w:tcPr>
          <w:p w:rsidR="003C0C28" w:rsidRPr="00B419F8" w:rsidRDefault="003C0C28" w:rsidP="002A0D30">
            <w:pPr>
              <w:jc w:val="center"/>
              <w:rPr>
                <w:rFonts w:ascii="Bookman Old Style" w:hAnsi="Bookman Old Style" w:cs="Arial"/>
                <w:b/>
                <w:bCs/>
                <w:sz w:val="20"/>
                <w:szCs w:val="20"/>
              </w:rPr>
            </w:pPr>
            <w:r w:rsidRPr="00B419F8">
              <w:rPr>
                <w:rFonts w:ascii="Bookman Old Style" w:hAnsi="Bookman Old Style" w:cs="Arial"/>
                <w:b/>
                <w:bCs/>
                <w:sz w:val="20"/>
                <w:szCs w:val="20"/>
              </w:rPr>
              <w:t>01/01/2018</w:t>
            </w:r>
          </w:p>
        </w:tc>
        <w:tc>
          <w:tcPr>
            <w:tcW w:w="724" w:type="dxa"/>
            <w:tcBorders>
              <w:top w:val="thinThickSmallGap" w:sz="24" w:space="0" w:color="auto"/>
              <w:left w:val="nil"/>
              <w:bottom w:val="thinThickSmallGap" w:sz="24" w:space="0" w:color="auto"/>
              <w:right w:val="thinThickSmallGap" w:sz="24" w:space="0" w:color="auto"/>
            </w:tcBorders>
            <w:shd w:val="clear" w:color="000000" w:fill="FFFF00"/>
            <w:vAlign w:val="center"/>
          </w:tcPr>
          <w:p w:rsidR="003C0C28" w:rsidRPr="00B419F8" w:rsidRDefault="003C0C28" w:rsidP="002A0D30">
            <w:pPr>
              <w:jc w:val="center"/>
              <w:rPr>
                <w:rFonts w:ascii="Bookman Old Style" w:hAnsi="Bookman Old Style" w:cs="Arial"/>
                <w:b/>
                <w:bCs/>
                <w:sz w:val="20"/>
                <w:szCs w:val="20"/>
              </w:rPr>
            </w:pPr>
          </w:p>
        </w:tc>
      </w:tr>
      <w:tr w:rsidR="003C0C28" w:rsidRPr="00B419F8" w:rsidTr="002A0D30">
        <w:trPr>
          <w:trHeight w:val="525"/>
          <w:jc w:val="center"/>
        </w:trPr>
        <w:tc>
          <w:tcPr>
            <w:tcW w:w="1412" w:type="dxa"/>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hideMark/>
          </w:tcPr>
          <w:p w:rsidR="003C0C28" w:rsidRPr="00B419F8" w:rsidRDefault="003C0C28" w:rsidP="002A0D30">
            <w:pPr>
              <w:jc w:val="center"/>
              <w:rPr>
                <w:rFonts w:ascii="Bookman Old Style" w:hAnsi="Bookman Old Style" w:cs="Arial"/>
                <w:b/>
                <w:bCs/>
                <w:sz w:val="20"/>
                <w:szCs w:val="20"/>
              </w:rPr>
            </w:pPr>
            <w:r w:rsidRPr="00B419F8">
              <w:rPr>
                <w:rFonts w:ascii="Bookman Old Style" w:hAnsi="Bookman Old Style" w:cs="Arial"/>
                <w:b/>
                <w:bCs/>
                <w:sz w:val="20"/>
                <w:szCs w:val="20"/>
              </w:rPr>
              <w:t>Asistente</w:t>
            </w:r>
          </w:p>
        </w:tc>
        <w:tc>
          <w:tcPr>
            <w:tcW w:w="1804" w:type="dxa"/>
            <w:tcBorders>
              <w:top w:val="thinThickSmallGap" w:sz="24" w:space="0" w:color="auto"/>
              <w:left w:val="thinThickSmallGap" w:sz="24" w:space="0" w:color="auto"/>
              <w:bottom w:val="single" w:sz="4" w:space="0" w:color="auto"/>
              <w:right w:val="single" w:sz="4" w:space="0" w:color="auto"/>
            </w:tcBorders>
            <w:shd w:val="clear" w:color="auto" w:fill="auto"/>
            <w:noWrap/>
            <w:hideMark/>
          </w:tcPr>
          <w:p w:rsidR="003C0C28" w:rsidRPr="00B419F8" w:rsidRDefault="003C0C28" w:rsidP="002A0D30">
            <w:pPr>
              <w:rPr>
                <w:rFonts w:ascii="Bookman Old Style" w:hAnsi="Bookman Old Style"/>
              </w:rPr>
            </w:pPr>
            <w:r w:rsidRPr="00B419F8">
              <w:rPr>
                <w:rFonts w:ascii="Bookman Old Style" w:hAnsi="Bookman Old Style"/>
              </w:rPr>
              <w:t xml:space="preserve"> $ 7,108.07 </w:t>
            </w:r>
          </w:p>
        </w:tc>
        <w:tc>
          <w:tcPr>
            <w:tcW w:w="724" w:type="dxa"/>
            <w:tcBorders>
              <w:top w:val="thinThickSmallGap" w:sz="24" w:space="0" w:color="auto"/>
              <w:left w:val="single" w:sz="4" w:space="0" w:color="auto"/>
              <w:bottom w:val="single" w:sz="4" w:space="0" w:color="auto"/>
              <w:right w:val="thinThickSmallGap" w:sz="24" w:space="0" w:color="auto"/>
            </w:tcBorders>
            <w:shd w:val="clear" w:color="auto" w:fill="auto"/>
            <w:noWrap/>
            <w:vAlign w:val="center"/>
          </w:tcPr>
          <w:p w:rsidR="003C0C28" w:rsidRPr="00B419F8" w:rsidRDefault="003C0C28" w:rsidP="002A0D30">
            <w:pPr>
              <w:rPr>
                <w:rFonts w:ascii="Bookman Old Style" w:hAnsi="Bookman Old Style" w:cs="Arial"/>
                <w:sz w:val="20"/>
                <w:szCs w:val="20"/>
              </w:rPr>
            </w:pPr>
          </w:p>
        </w:tc>
      </w:tr>
      <w:tr w:rsidR="003C0C28" w:rsidRPr="00B419F8" w:rsidTr="002A0D30">
        <w:trPr>
          <w:trHeight w:val="525"/>
          <w:jc w:val="center"/>
        </w:trPr>
        <w:tc>
          <w:tcPr>
            <w:tcW w:w="1412"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Pr="00B419F8" w:rsidRDefault="003C0C28" w:rsidP="002A0D30">
            <w:pPr>
              <w:jc w:val="center"/>
              <w:rPr>
                <w:rFonts w:ascii="Bookman Old Style" w:hAnsi="Bookman Old Style" w:cs="Arial"/>
                <w:b/>
                <w:bCs/>
                <w:sz w:val="20"/>
                <w:szCs w:val="20"/>
              </w:rPr>
            </w:pPr>
            <w:r w:rsidRPr="00B419F8">
              <w:rPr>
                <w:rFonts w:ascii="Bookman Old Style" w:hAnsi="Bookman Old Style" w:cs="Arial"/>
                <w:b/>
                <w:bCs/>
                <w:sz w:val="20"/>
                <w:szCs w:val="20"/>
              </w:rPr>
              <w:t>Agregado</w:t>
            </w:r>
          </w:p>
        </w:tc>
        <w:tc>
          <w:tcPr>
            <w:tcW w:w="1804" w:type="dxa"/>
            <w:tcBorders>
              <w:top w:val="nil"/>
              <w:left w:val="thinThickSmallGap" w:sz="24" w:space="0" w:color="auto"/>
              <w:bottom w:val="single" w:sz="4" w:space="0" w:color="auto"/>
              <w:right w:val="single" w:sz="4" w:space="0" w:color="auto"/>
            </w:tcBorders>
            <w:shd w:val="clear" w:color="auto" w:fill="auto"/>
            <w:noWrap/>
            <w:hideMark/>
          </w:tcPr>
          <w:p w:rsidR="003C0C28" w:rsidRPr="00B419F8" w:rsidRDefault="003C0C28" w:rsidP="002A0D30">
            <w:pPr>
              <w:rPr>
                <w:rFonts w:ascii="Bookman Old Style" w:hAnsi="Bookman Old Style"/>
              </w:rPr>
            </w:pPr>
            <w:r w:rsidRPr="00B419F8">
              <w:rPr>
                <w:rFonts w:ascii="Bookman Old Style" w:hAnsi="Bookman Old Style"/>
              </w:rPr>
              <w:t xml:space="preserve"> $ 7,057.72 </w:t>
            </w:r>
          </w:p>
        </w:tc>
        <w:tc>
          <w:tcPr>
            <w:tcW w:w="724" w:type="dxa"/>
            <w:tcBorders>
              <w:top w:val="nil"/>
              <w:left w:val="single" w:sz="4" w:space="0" w:color="auto"/>
              <w:bottom w:val="single" w:sz="4" w:space="0" w:color="auto"/>
              <w:right w:val="thinThickSmallGap" w:sz="24" w:space="0" w:color="auto"/>
            </w:tcBorders>
            <w:shd w:val="clear" w:color="auto" w:fill="auto"/>
            <w:noWrap/>
            <w:vAlign w:val="center"/>
          </w:tcPr>
          <w:p w:rsidR="003C0C28" w:rsidRPr="00B419F8" w:rsidRDefault="003C0C28" w:rsidP="002A0D30">
            <w:pPr>
              <w:rPr>
                <w:rFonts w:ascii="Bookman Old Style" w:hAnsi="Bookman Old Style" w:cs="Arial"/>
                <w:sz w:val="20"/>
                <w:szCs w:val="20"/>
              </w:rPr>
            </w:pPr>
          </w:p>
        </w:tc>
      </w:tr>
      <w:tr w:rsidR="003C0C28" w:rsidRPr="00B419F8" w:rsidTr="002A0D30">
        <w:trPr>
          <w:trHeight w:val="525"/>
          <w:jc w:val="center"/>
        </w:trPr>
        <w:tc>
          <w:tcPr>
            <w:tcW w:w="1412"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Pr="00B419F8" w:rsidRDefault="003C0C28" w:rsidP="002A0D30">
            <w:pPr>
              <w:jc w:val="center"/>
              <w:rPr>
                <w:rFonts w:ascii="Bookman Old Style" w:hAnsi="Bookman Old Style" w:cs="Arial"/>
                <w:b/>
                <w:bCs/>
                <w:sz w:val="20"/>
                <w:szCs w:val="20"/>
              </w:rPr>
            </w:pPr>
            <w:r w:rsidRPr="00B419F8">
              <w:rPr>
                <w:rFonts w:ascii="Bookman Old Style" w:hAnsi="Bookman Old Style" w:cs="Arial"/>
                <w:b/>
                <w:bCs/>
                <w:sz w:val="20"/>
                <w:szCs w:val="20"/>
              </w:rPr>
              <w:t>Hospital "C"</w:t>
            </w:r>
          </w:p>
        </w:tc>
        <w:tc>
          <w:tcPr>
            <w:tcW w:w="1804" w:type="dxa"/>
            <w:tcBorders>
              <w:top w:val="nil"/>
              <w:left w:val="thinThickSmallGap" w:sz="24" w:space="0" w:color="auto"/>
              <w:bottom w:val="single" w:sz="4" w:space="0" w:color="auto"/>
              <w:right w:val="single" w:sz="4" w:space="0" w:color="auto"/>
            </w:tcBorders>
            <w:shd w:val="clear" w:color="auto" w:fill="auto"/>
            <w:noWrap/>
            <w:hideMark/>
          </w:tcPr>
          <w:p w:rsidR="003C0C28" w:rsidRPr="00B419F8" w:rsidRDefault="003C0C28" w:rsidP="002A0D30">
            <w:pPr>
              <w:rPr>
                <w:rFonts w:ascii="Bookman Old Style" w:hAnsi="Bookman Old Style"/>
              </w:rPr>
            </w:pPr>
            <w:r w:rsidRPr="00B419F8">
              <w:rPr>
                <w:rFonts w:ascii="Bookman Old Style" w:hAnsi="Bookman Old Style"/>
              </w:rPr>
              <w:t xml:space="preserve"> $ 6,972.54 </w:t>
            </w:r>
          </w:p>
        </w:tc>
        <w:tc>
          <w:tcPr>
            <w:tcW w:w="724" w:type="dxa"/>
            <w:tcBorders>
              <w:top w:val="nil"/>
              <w:left w:val="single" w:sz="4" w:space="0" w:color="auto"/>
              <w:bottom w:val="single" w:sz="4" w:space="0" w:color="auto"/>
              <w:right w:val="thinThickSmallGap" w:sz="24" w:space="0" w:color="auto"/>
            </w:tcBorders>
            <w:shd w:val="clear" w:color="auto" w:fill="auto"/>
            <w:noWrap/>
            <w:vAlign w:val="center"/>
          </w:tcPr>
          <w:p w:rsidR="003C0C28" w:rsidRPr="00B419F8" w:rsidRDefault="003C0C28" w:rsidP="002A0D30">
            <w:pPr>
              <w:rPr>
                <w:rFonts w:ascii="Bookman Old Style" w:hAnsi="Bookman Old Style" w:cs="Arial"/>
                <w:sz w:val="20"/>
                <w:szCs w:val="20"/>
              </w:rPr>
            </w:pPr>
          </w:p>
        </w:tc>
      </w:tr>
      <w:tr w:rsidR="003C0C28" w:rsidRPr="00B419F8" w:rsidTr="002A0D30">
        <w:trPr>
          <w:trHeight w:val="525"/>
          <w:jc w:val="center"/>
        </w:trPr>
        <w:tc>
          <w:tcPr>
            <w:tcW w:w="1412" w:type="dxa"/>
            <w:tcBorders>
              <w:top w:val="nil"/>
              <w:left w:val="thinThickSmallGap" w:sz="24" w:space="0" w:color="auto"/>
              <w:bottom w:val="single" w:sz="4" w:space="0" w:color="auto"/>
              <w:right w:val="thinThickSmallGap" w:sz="24" w:space="0" w:color="auto"/>
            </w:tcBorders>
            <w:shd w:val="clear" w:color="auto" w:fill="auto"/>
            <w:noWrap/>
            <w:vAlign w:val="center"/>
            <w:hideMark/>
          </w:tcPr>
          <w:p w:rsidR="003C0C28" w:rsidRPr="00B419F8" w:rsidRDefault="003C0C28" w:rsidP="002A0D30">
            <w:pPr>
              <w:jc w:val="center"/>
              <w:rPr>
                <w:rFonts w:ascii="Bookman Old Style" w:hAnsi="Bookman Old Style" w:cs="Arial"/>
                <w:b/>
                <w:bCs/>
                <w:sz w:val="20"/>
                <w:szCs w:val="20"/>
              </w:rPr>
            </w:pPr>
            <w:r w:rsidRPr="00B419F8">
              <w:rPr>
                <w:rFonts w:ascii="Bookman Old Style" w:hAnsi="Bookman Old Style" w:cs="Arial"/>
                <w:b/>
                <w:bCs/>
                <w:sz w:val="20"/>
                <w:szCs w:val="20"/>
              </w:rPr>
              <w:t>Hospital "B"</w:t>
            </w:r>
          </w:p>
        </w:tc>
        <w:tc>
          <w:tcPr>
            <w:tcW w:w="1804" w:type="dxa"/>
            <w:tcBorders>
              <w:top w:val="nil"/>
              <w:left w:val="thinThickSmallGap" w:sz="24" w:space="0" w:color="auto"/>
              <w:bottom w:val="single" w:sz="4" w:space="0" w:color="auto"/>
              <w:right w:val="single" w:sz="4" w:space="0" w:color="auto"/>
            </w:tcBorders>
            <w:shd w:val="clear" w:color="auto" w:fill="auto"/>
            <w:noWrap/>
            <w:hideMark/>
          </w:tcPr>
          <w:p w:rsidR="003C0C28" w:rsidRPr="00B419F8" w:rsidRDefault="003C0C28" w:rsidP="002A0D30">
            <w:pPr>
              <w:rPr>
                <w:rFonts w:ascii="Bookman Old Style" w:hAnsi="Bookman Old Style"/>
              </w:rPr>
            </w:pPr>
            <w:r w:rsidRPr="00B419F8">
              <w:rPr>
                <w:rFonts w:ascii="Bookman Old Style" w:hAnsi="Bookman Old Style"/>
              </w:rPr>
              <w:t xml:space="preserve"> $ 7,522.83 </w:t>
            </w:r>
          </w:p>
        </w:tc>
        <w:tc>
          <w:tcPr>
            <w:tcW w:w="724" w:type="dxa"/>
            <w:tcBorders>
              <w:top w:val="nil"/>
              <w:left w:val="single" w:sz="4" w:space="0" w:color="auto"/>
              <w:bottom w:val="single" w:sz="4" w:space="0" w:color="auto"/>
              <w:right w:val="thinThickSmallGap" w:sz="24" w:space="0" w:color="auto"/>
            </w:tcBorders>
            <w:shd w:val="clear" w:color="auto" w:fill="auto"/>
            <w:noWrap/>
            <w:vAlign w:val="center"/>
          </w:tcPr>
          <w:p w:rsidR="003C0C28" w:rsidRPr="00B419F8" w:rsidRDefault="003C0C28" w:rsidP="002A0D30">
            <w:pPr>
              <w:rPr>
                <w:rFonts w:ascii="Bookman Old Style" w:hAnsi="Bookman Old Style" w:cs="Arial"/>
                <w:sz w:val="20"/>
                <w:szCs w:val="20"/>
              </w:rPr>
            </w:pPr>
          </w:p>
        </w:tc>
      </w:tr>
      <w:tr w:rsidR="003C0C28" w:rsidRPr="00B419F8" w:rsidTr="002A0D30">
        <w:trPr>
          <w:trHeight w:val="525"/>
          <w:jc w:val="center"/>
        </w:trPr>
        <w:tc>
          <w:tcPr>
            <w:tcW w:w="1412" w:type="dxa"/>
            <w:tcBorders>
              <w:top w:val="single" w:sz="8" w:space="0" w:color="auto"/>
              <w:left w:val="thinThickSmallGap" w:sz="24" w:space="0" w:color="auto"/>
              <w:bottom w:val="thinThickSmallGap" w:sz="24" w:space="0" w:color="auto"/>
              <w:right w:val="thinThickSmallGap" w:sz="24" w:space="0" w:color="auto"/>
            </w:tcBorders>
            <w:shd w:val="clear" w:color="auto" w:fill="auto"/>
            <w:noWrap/>
            <w:vAlign w:val="center"/>
          </w:tcPr>
          <w:p w:rsidR="003C0C28" w:rsidRPr="00B419F8" w:rsidRDefault="003C0C28" w:rsidP="002A0D30">
            <w:pPr>
              <w:jc w:val="center"/>
              <w:rPr>
                <w:rFonts w:ascii="Bookman Old Style" w:hAnsi="Bookman Old Style" w:cs="Arial"/>
                <w:b/>
                <w:bCs/>
                <w:sz w:val="20"/>
                <w:szCs w:val="20"/>
              </w:rPr>
            </w:pPr>
            <w:r w:rsidRPr="00B419F8">
              <w:rPr>
                <w:rFonts w:ascii="Bookman Old Style" w:hAnsi="Bookman Old Style" w:cs="Arial"/>
                <w:b/>
                <w:bCs/>
                <w:sz w:val="20"/>
                <w:szCs w:val="20"/>
              </w:rPr>
              <w:t>Hospital "A"</w:t>
            </w:r>
          </w:p>
        </w:tc>
        <w:tc>
          <w:tcPr>
            <w:tcW w:w="1804" w:type="dxa"/>
            <w:tcBorders>
              <w:top w:val="single" w:sz="8" w:space="0" w:color="auto"/>
              <w:left w:val="thinThickSmallGap" w:sz="24" w:space="0" w:color="auto"/>
              <w:bottom w:val="thinThickSmallGap" w:sz="24" w:space="0" w:color="auto"/>
              <w:right w:val="single" w:sz="4" w:space="0" w:color="auto"/>
            </w:tcBorders>
            <w:shd w:val="clear" w:color="auto" w:fill="auto"/>
            <w:noWrap/>
          </w:tcPr>
          <w:p w:rsidR="003C0C28" w:rsidRPr="00B419F8" w:rsidRDefault="003C0C28" w:rsidP="002A0D30">
            <w:pPr>
              <w:rPr>
                <w:rFonts w:ascii="Bookman Old Style" w:hAnsi="Bookman Old Style"/>
              </w:rPr>
            </w:pPr>
            <w:r w:rsidRPr="00B419F8">
              <w:rPr>
                <w:rFonts w:ascii="Bookman Old Style" w:hAnsi="Bookman Old Style"/>
              </w:rPr>
              <w:t xml:space="preserve"> $ 8,038.31 </w:t>
            </w:r>
          </w:p>
        </w:tc>
        <w:tc>
          <w:tcPr>
            <w:tcW w:w="724" w:type="dxa"/>
            <w:tcBorders>
              <w:top w:val="single" w:sz="8" w:space="0" w:color="auto"/>
              <w:left w:val="single" w:sz="4" w:space="0" w:color="auto"/>
              <w:bottom w:val="thinThickSmallGap" w:sz="24" w:space="0" w:color="auto"/>
              <w:right w:val="thinThickSmallGap" w:sz="24" w:space="0" w:color="auto"/>
            </w:tcBorders>
            <w:shd w:val="clear" w:color="auto" w:fill="auto"/>
            <w:noWrap/>
            <w:vAlign w:val="center"/>
          </w:tcPr>
          <w:p w:rsidR="003C0C28" w:rsidRPr="00B419F8" w:rsidRDefault="003C0C28" w:rsidP="002A0D30">
            <w:pPr>
              <w:rPr>
                <w:rFonts w:ascii="Bookman Old Style" w:hAnsi="Bookman Old Style" w:cs="Arial"/>
                <w:bCs/>
                <w:sz w:val="20"/>
                <w:szCs w:val="20"/>
              </w:rPr>
            </w:pPr>
          </w:p>
        </w:tc>
      </w:tr>
    </w:tbl>
    <w:p w:rsidR="003C0C28" w:rsidRDefault="003C0C28" w:rsidP="003C0C28">
      <w:pPr>
        <w:pStyle w:val="Textosinformato"/>
        <w:rPr>
          <w:rFonts w:ascii="Times New Roman" w:eastAsia="MS Mincho" w:hAnsi="Times New Roman" w:cs="Times New Roman"/>
          <w:sz w:val="28"/>
          <w:szCs w:val="28"/>
        </w:rPr>
      </w:pPr>
    </w:p>
    <w:p w:rsidR="003C0C28" w:rsidRDefault="003C0C28" w:rsidP="003C0C28">
      <w:pPr>
        <w:pStyle w:val="Textosinformato"/>
        <w:rPr>
          <w:rFonts w:ascii="Times New Roman" w:eastAsia="MS Mincho" w:hAnsi="Times New Roman" w:cs="Times New Roman"/>
          <w:sz w:val="28"/>
          <w:szCs w:val="28"/>
        </w:rPr>
      </w:pPr>
    </w:p>
    <w:p w:rsidR="003C0C28" w:rsidRDefault="003C0C28" w:rsidP="003C0C28">
      <w:pPr>
        <w:pStyle w:val="Textosinformato"/>
        <w:rPr>
          <w:rFonts w:ascii="Times New Roman" w:eastAsia="MS Mincho" w:hAnsi="Times New Roman" w:cs="Times New Roman"/>
          <w:sz w:val="28"/>
          <w:szCs w:val="28"/>
        </w:rPr>
      </w:pPr>
    </w:p>
    <w:p w:rsidR="003C0C28" w:rsidRPr="00720F6A" w:rsidRDefault="003C0C28" w:rsidP="003C0C28">
      <w:pPr>
        <w:pStyle w:val="Textosinformato"/>
        <w:jc w:val="center"/>
        <w:rPr>
          <w:rFonts w:ascii="Times New Roman" w:eastAsia="MS Mincho" w:hAnsi="Times New Roman" w:cs="Times New Roman"/>
          <w:sz w:val="28"/>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b/>
          <w:sz w:val="24"/>
          <w:szCs w:val="28"/>
        </w:rPr>
        <w:t>e.3)</w:t>
      </w:r>
      <w:r w:rsidRPr="00B419F8">
        <w:rPr>
          <w:rFonts w:ascii="Bookman Old Style" w:eastAsia="MS Mincho" w:hAnsi="Bookman Old Style" w:cs="Times New Roman"/>
          <w:sz w:val="24"/>
          <w:szCs w:val="28"/>
        </w:rPr>
        <w:t xml:space="preserve"> Esta bonificación será percibida por el personal incluido en </w:t>
      </w:r>
      <w:smartTag w:uri="urn:schemas-microsoft-com:office:smarttags" w:element="PersonName">
        <w:smartTagPr>
          <w:attr w:name="ProductID" w:val="la Carrera M￩dico-Hospitalaria"/>
        </w:smartTagPr>
        <w:smartTag w:uri="urn:schemas-microsoft-com:office:smarttags" w:element="PersonName">
          <w:smartTagPr>
            <w:attr w:name="ProductID" w:val="la Carrera"/>
          </w:smartTagPr>
          <w:r w:rsidRPr="00B419F8">
            <w:rPr>
              <w:rFonts w:ascii="Bookman Old Style" w:eastAsia="MS Mincho" w:hAnsi="Bookman Old Style" w:cs="Times New Roman"/>
              <w:sz w:val="24"/>
              <w:szCs w:val="28"/>
            </w:rPr>
            <w:t>la Carrera</w:t>
          </w:r>
        </w:smartTag>
        <w:r w:rsidRPr="00B419F8">
          <w:rPr>
            <w:rFonts w:ascii="Bookman Old Style" w:eastAsia="MS Mincho" w:hAnsi="Bookman Old Style" w:cs="Times New Roman"/>
            <w:sz w:val="24"/>
            <w:szCs w:val="28"/>
          </w:rPr>
          <w:t xml:space="preserve"> Médico-Hospitalaria</w:t>
        </w:r>
      </w:smartTag>
      <w:r w:rsidRPr="00B419F8">
        <w:rPr>
          <w:rFonts w:ascii="Bookman Old Style" w:eastAsia="MS Mincho" w:hAnsi="Bookman Old Style" w:cs="Times New Roman"/>
          <w:sz w:val="24"/>
          <w:szCs w:val="28"/>
        </w:rPr>
        <w:t xml:space="preserve"> y será equivalente a pesos ochenta con 00/100 ($80,00) por mes.</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F) Bonificación no remunerativa no bonificable Carrera Médico Hospitalaria: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 xml:space="preserve">Esta bonificación será percibida por el personal incluido en </w:t>
      </w:r>
      <w:smartTag w:uri="urn:schemas-microsoft-com:office:smarttags" w:element="PersonName">
        <w:smartTagPr>
          <w:attr w:name="ProductID" w:val="la Carrera M￩dico-Hospitalaria"/>
        </w:smartTagPr>
        <w:r w:rsidRPr="00B419F8">
          <w:rPr>
            <w:rFonts w:ascii="Bookman Old Style" w:eastAsia="MS Mincho" w:hAnsi="Bookman Old Style" w:cs="Times New Roman"/>
            <w:sz w:val="24"/>
            <w:szCs w:val="28"/>
          </w:rPr>
          <w:t>la Carrera Médico-Hospitalaria</w:t>
        </w:r>
      </w:smartTag>
      <w:r w:rsidRPr="00B419F8">
        <w:rPr>
          <w:rFonts w:ascii="Bookman Old Style" w:eastAsia="MS Mincho" w:hAnsi="Bookman Old Style" w:cs="Times New Roman"/>
          <w:sz w:val="24"/>
          <w:szCs w:val="28"/>
        </w:rPr>
        <w:t xml:space="preserve"> y será equivalente a pesos cuarenta y cinco con 00/100 ($ 45,00) por mes.</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G) Bonificación por Atención de Emergencia: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rPr>
          <w:rFonts w:ascii="Bookman Old Style" w:eastAsia="MS Mincho" w:hAnsi="Bookman Old Style"/>
          <w:szCs w:val="28"/>
        </w:rPr>
      </w:pPr>
      <w:r w:rsidRPr="00B419F8">
        <w:rPr>
          <w:rFonts w:ascii="Bookman Old Style" w:eastAsia="MS Mincho" w:hAnsi="Bookman Old Style"/>
          <w:szCs w:val="28"/>
        </w:rPr>
        <w:t xml:space="preserve">g.1) g.1) Para personal profesional incluido en la Carrera Médico-Hospitalaria que tengan a su cargo tareas vinculadas con la atención de urgencias médicas y no se desempeñen en guardia activa. Será un porcentaje del valor de la guardia de reemplazo o guardia de planta como límite según el servicio al que corresponda en el artículo 1° de la </w:t>
      </w:r>
      <w:r w:rsidRPr="00B419F8">
        <w:rPr>
          <w:rFonts w:ascii="Bookman Old Style" w:eastAsia="MS Mincho" w:hAnsi="Bookman Old Style"/>
          <w:szCs w:val="28"/>
        </w:rPr>
        <w:lastRenderedPageBreak/>
        <w:t xml:space="preserve">presente ordenanza y estará determinado y justificado por la dirección del Hospital, este monto será diario y no reviste el carácter de permanente. Su duración estará vinculada al lapso que dure dicha tarea la que deberá ser limitada en el tiempo que establezca el Departamento Ejecutivo y circunscribirse a los profesionales que el mismo designe. </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g.2</w:t>
      </w:r>
      <w:r w:rsidRPr="00B419F8">
        <w:rPr>
          <w:rFonts w:ascii="Bookman Old Style" w:hAnsi="Bookman Old Style"/>
          <w:sz w:val="18"/>
        </w:rPr>
        <w:t xml:space="preserve"> </w:t>
      </w:r>
      <w:r w:rsidRPr="00B419F8">
        <w:rPr>
          <w:rFonts w:ascii="Bookman Old Style" w:eastAsia="MS Mincho" w:hAnsi="Bookman Old Style" w:cs="Times New Roman"/>
          <w:sz w:val="24"/>
          <w:szCs w:val="28"/>
        </w:rPr>
        <w:t>Para personal técnico excepto laboratorio, enfermeros/as de quirófano y chóferes; esta bonificación será percibida por este personal que debiera permanecer a disposición del servicio respectivo, fuera de su horario de trabajo, para atender las emergencias que se susciten. Será equivalente a pesos dos mil quinientos con 00/100 ($ 2.500,00) semanales.</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El personal técnico de laboratorio percibirá por las guardias durante los días de lunes a viernes la suma de pesos dos mil cien ($ 2.100,00) semanal (lunes a viernes) y por los fines de semana la suma de pesos dos mil novecientos con 00/100 ($ 2.900,00) por fin de semana.</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La disponibilidad de dicho personal no podrá exceder de dos semanas al mes calendario para cada uno. En los casos excepcionales de enfermedad, vacaciones y/o circunstancias imprevistas de similares características que afecten el servicio, se podrá exceder al límite, siempre y cuando la misma no supere dos meses corridos en el año calendario para cada uno de ellos.</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H) Bonificación por Extensión Horaria: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 xml:space="preserve">Esta bonificación será percibida por los agentes que cumplan funciones de treinta (30) o menos horas. No reviste el carácter de permanente. Su duración estará vinculada al lapso que duren las tareas la que deberá ser limitada en el tiempo, circunscribirse a los agentes que se designen y en cuanto a su monto, será pactado y fijado por el Departamento Ejecutivo. </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I) Bonificación Responsables del manejo del Sistema R.A.F.A.M.:</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Esta bonificación será percibida para el personal</w:t>
      </w:r>
      <w:r>
        <w:rPr>
          <w:rFonts w:ascii="Bookman Old Style" w:eastAsia="MS Mincho" w:hAnsi="Bookman Old Style" w:cs="Times New Roman"/>
          <w:sz w:val="24"/>
          <w:szCs w:val="28"/>
        </w:rPr>
        <w:t xml:space="preserve"> que</w:t>
      </w:r>
      <w:r w:rsidRPr="00B419F8">
        <w:rPr>
          <w:rFonts w:ascii="Bookman Old Style" w:eastAsia="MS Mincho" w:hAnsi="Bookman Old Style" w:cs="Times New Roman"/>
          <w:sz w:val="24"/>
          <w:szCs w:val="28"/>
        </w:rPr>
        <w:t xml:space="preserve"> manej</w:t>
      </w:r>
      <w:r>
        <w:rPr>
          <w:rFonts w:ascii="Bookman Old Style" w:eastAsia="MS Mincho" w:hAnsi="Bookman Old Style" w:cs="Times New Roman"/>
          <w:sz w:val="24"/>
          <w:szCs w:val="28"/>
        </w:rPr>
        <w:t>a</w:t>
      </w:r>
      <w:r w:rsidRPr="00B419F8">
        <w:rPr>
          <w:rFonts w:ascii="Bookman Old Style" w:eastAsia="MS Mincho" w:hAnsi="Bookman Old Style" w:cs="Times New Roman"/>
          <w:sz w:val="24"/>
          <w:szCs w:val="28"/>
        </w:rPr>
        <w:t xml:space="preserve"> el Sistema R.A.F.A.M., será equivalente de hasta un máximo del 60% (sesenta por ciento) sobre la remuneración básica correspondiente a la categoría a la que pertenezcan y deberá circunscribirse a los trabajadores que se designen.-</w:t>
      </w:r>
    </w:p>
    <w:p w:rsidR="003C0C2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highlight w:val="yellow"/>
        </w:rPr>
      </w:pPr>
      <w:r w:rsidRPr="00B419F8">
        <w:rPr>
          <w:rFonts w:ascii="Bookman Old Style" w:eastAsia="MS Mincho" w:hAnsi="Bookman Old Style" w:cs="Times New Roman"/>
          <w:sz w:val="24"/>
          <w:szCs w:val="28"/>
        </w:rPr>
        <w:t>J) Adicional por Disposición Permanente:</w:t>
      </w:r>
    </w:p>
    <w:p w:rsidR="003C0C28" w:rsidRPr="00B419F8" w:rsidRDefault="003C0C28" w:rsidP="003C0C28">
      <w:pPr>
        <w:pStyle w:val="Textosinformato"/>
        <w:jc w:val="both"/>
        <w:rPr>
          <w:rFonts w:ascii="Bookman Old Style" w:eastAsia="MS Mincho" w:hAnsi="Bookman Old Style" w:cs="Times New Roman"/>
          <w:sz w:val="24"/>
          <w:szCs w:val="28"/>
          <w:highlight w:val="yellow"/>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 xml:space="preserve">j.1) Este adicional será percibido por los profesionales incluidos en la Carrera Médico-Hospitalaria que tengan a su cargo la dirección médica, asociada y la técnica de la farmacia del Hospital Saturnino E. </w:t>
      </w:r>
      <w:r w:rsidRPr="00B419F8">
        <w:rPr>
          <w:rFonts w:ascii="Bookman Old Style" w:eastAsia="MS Mincho" w:hAnsi="Bookman Old Style" w:cs="Times New Roman"/>
          <w:sz w:val="24"/>
          <w:szCs w:val="28"/>
        </w:rPr>
        <w:lastRenderedPageBreak/>
        <w:t>Unzué. Será equivalente al 100% (cien por ciento) sobre la remuneración básica, de acuerdo a lo establecido por el art. 32 inc C de la ley 10.471.</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j.2)</w:t>
      </w:r>
      <w:r w:rsidRPr="00B419F8">
        <w:rPr>
          <w:rFonts w:ascii="Bookman Old Style" w:hAnsi="Bookman Old Style"/>
          <w:sz w:val="18"/>
        </w:rPr>
        <w:t xml:space="preserve"> </w:t>
      </w:r>
      <w:r w:rsidRPr="00B419F8">
        <w:rPr>
          <w:rFonts w:ascii="Bookman Old Style" w:eastAsia="MS Mincho" w:hAnsi="Bookman Old Style" w:cs="Times New Roman"/>
          <w:sz w:val="24"/>
          <w:szCs w:val="28"/>
        </w:rPr>
        <w:t>Este adicional será percibido por los profesionales no incluidos en la Carrera Médico-Hospitalaria que tengan a su cargo la dirección médica, asociada del Hospital Saturnino E. Unzué. Será equivalente al 35% (treinta y cinco por ciento) sobre la remuneración básica y será no remunerativa.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K) Retribución por Tarea Eventual:</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Esta retribución será percibida por profesionales y técnicos de la salud, estén o no incluidos en la Carrera Medica Hospitalaria, respetando la incompatibilidad horaria. Esta remuneración se determinara teniendo en cuenta las horas trabajadas y de acuerdo al monto establecido de las guardias de destajo de los días de semana según al servicio que corresponda en el artículo 3º de la presente ordenanza.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L) Bonificación por atención permanente al paciente:</w:t>
      </w:r>
    </w:p>
    <w:p w:rsidR="003C0C28" w:rsidRPr="00B419F8" w:rsidRDefault="003C0C28" w:rsidP="003C0C28">
      <w:pPr>
        <w:pStyle w:val="Textosinformato"/>
        <w:jc w:val="both"/>
        <w:rPr>
          <w:rFonts w:ascii="Bookman Old Style" w:hAnsi="Bookman Old Style" w:cs="Times New Roman"/>
          <w:bCs/>
          <w:sz w:val="24"/>
        </w:rPr>
      </w:pPr>
    </w:p>
    <w:p w:rsidR="003C0C28" w:rsidRDefault="003C0C28" w:rsidP="003C0C28">
      <w:pPr>
        <w:pStyle w:val="Textosinformato"/>
        <w:jc w:val="both"/>
        <w:rPr>
          <w:rFonts w:ascii="Bookman Old Style" w:hAnsi="Bookman Old Style" w:cs="Times New Roman"/>
          <w:bCs/>
          <w:sz w:val="24"/>
        </w:rPr>
      </w:pPr>
      <w:r w:rsidRPr="00B419F8">
        <w:rPr>
          <w:rFonts w:ascii="Bookman Old Style" w:hAnsi="Bookman Old Style" w:cs="Times New Roman"/>
          <w:bCs/>
          <w:sz w:val="24"/>
        </w:rPr>
        <w:t>Esta bonificación será percibida por el personal de enfermería del Hospital Unzué, Hospital San Roque de Norberto de la Riestra y Hospital de Gobernador Ugarte, estén o no en planta permanente y que desarrollen su actividad únicamente en los servicios de internación, fijándose la misma en la suma de pesos dos mil ochocientos ($ 2.800,00).</w:t>
      </w:r>
    </w:p>
    <w:p w:rsidR="003C0C28" w:rsidRPr="00B419F8" w:rsidRDefault="003C0C28" w:rsidP="003C0C28">
      <w:pPr>
        <w:pStyle w:val="Textosinformato"/>
        <w:jc w:val="both"/>
        <w:rPr>
          <w:rFonts w:ascii="Bookman Old Style" w:hAnsi="Bookman Old Style" w:cs="Times New Roman"/>
          <w:bCs/>
          <w:sz w:val="24"/>
        </w:rPr>
      </w:pPr>
      <w:r w:rsidRPr="00B419F8">
        <w:rPr>
          <w:rFonts w:ascii="Bookman Old Style" w:hAnsi="Bookman Old Style" w:cs="Times New Roman"/>
          <w:bCs/>
          <w:sz w:val="24"/>
        </w:rPr>
        <w:t>El personal de enfermería que este o no en planta permanente y que se desempeñan en Dispensarios, Unidades Sanitarias, Servicio de Vacunación y Servicio de Odontología, percibirá por la presente bonificación la suma de pesos dos mil ($ 2.000,00).-</w:t>
      </w:r>
    </w:p>
    <w:p w:rsidR="003C0C28" w:rsidRPr="00B419F8" w:rsidRDefault="003C0C28" w:rsidP="003C0C28">
      <w:pPr>
        <w:pStyle w:val="Textosinformato"/>
        <w:jc w:val="both"/>
        <w:rPr>
          <w:rFonts w:ascii="Bookman Old Style" w:hAnsi="Bookman Old Style" w:cs="Times New Roman"/>
          <w:bCs/>
          <w:sz w:val="24"/>
        </w:rPr>
      </w:pPr>
      <w:r w:rsidRPr="00B419F8">
        <w:rPr>
          <w:rFonts w:ascii="Bookman Old Style" w:hAnsi="Bookman Old Style" w:cs="Times New Roman"/>
          <w:bCs/>
          <w:sz w:val="24"/>
        </w:rPr>
        <w:t>La presente bonificación se abona de forma mensual con carácter no remunerativo, teniendo como única condición que el agente deba cumplir con asistencia perfecta y puntualidad estricta en los horarios de trabajo.-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LL) Bonificación por permanencia en el cargo: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hAnsi="Bookman Old Style" w:cs="Times New Roman"/>
          <w:bCs/>
          <w:sz w:val="24"/>
        </w:rPr>
      </w:pPr>
      <w:r w:rsidRPr="00B419F8">
        <w:rPr>
          <w:rFonts w:ascii="Bookman Old Style" w:eastAsia="MS Mincho" w:hAnsi="Bookman Old Style" w:cs="Times New Roman"/>
          <w:sz w:val="24"/>
          <w:szCs w:val="28"/>
        </w:rPr>
        <w:t>Cuando estando el Agente en condiciones de ascender de categoría por resolución de la Junta de Calificaciones y Ascensos y no se pudiera efectuar el ascenso por falta de vacantes en el cargo superior y hasta tanto persista el impedimento, le corresponderá una bonificación del 10% (diez por ciento)</w:t>
      </w:r>
      <w:r w:rsidRPr="00B419F8">
        <w:rPr>
          <w:rFonts w:ascii="Bookman Old Style" w:hAnsi="Bookman Old Style" w:cs="Times New Roman"/>
          <w:bCs/>
          <w:sz w:val="24"/>
        </w:rPr>
        <w:t xml:space="preserve"> sobre la remuneración básica correspondiente a la categoría a la que pertenezca.-</w:t>
      </w:r>
    </w:p>
    <w:p w:rsidR="003C0C28" w:rsidRPr="00B419F8" w:rsidRDefault="003C0C28" w:rsidP="003C0C28">
      <w:pPr>
        <w:pStyle w:val="Textosinformato"/>
        <w:jc w:val="both"/>
        <w:rPr>
          <w:rFonts w:ascii="Bookman Old Style" w:hAnsi="Bookman Old Style" w:cs="Times New Roman"/>
          <w:bCs/>
          <w:sz w:val="24"/>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hAnsi="Bookman Old Style" w:cs="Times New Roman"/>
          <w:bCs/>
          <w:sz w:val="24"/>
        </w:rPr>
        <w:t>M</w:t>
      </w:r>
      <w:r w:rsidRPr="00B419F8">
        <w:rPr>
          <w:rFonts w:ascii="Bookman Old Style" w:eastAsia="MS Mincho" w:hAnsi="Bookman Old Style" w:cs="Times New Roman"/>
          <w:sz w:val="24"/>
          <w:szCs w:val="28"/>
        </w:rPr>
        <w:t>) Bonificación no Remunerativa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lastRenderedPageBreak/>
        <w:t>Del cuarenta y cinco por ciento (45%) sobre la remuneración básica, para los trabajadores Municipales, excluidos los Funcionarios de carácter político,  los trabajadores incluidos en la Carrera Médico Hospitalarias, los Médicos Temporarios y el Personal Destajista.-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N) Bonificación Excepcional de Garantía Salarial</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Se implementara una bonificación excepcional de carácter permanente, remunerativa y bonificable para la Agente Marcela Donatelli, quien ocupa la Coordinación de Presupuesto, que será equivalente al cuarenta y siete por ciento (47%) del básico del mismo cargo y para la Agente Celia Suarez, quien ocupa la Coordinación de Patrimonio y Suministro, que será equivalente al treinta y siete por ciento (37%) del básico del mismo cargo.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Ñ) Bonificación Extraordinaria por cumpleaños</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Se implementara una bonificación extraordinaria no remunerativa por el día de su cumpleaños a los trabajadores municipales, excepto a los que estén incluidos en la Carrera Profesional Hospitalaria, los Médicos Temporarios y personal Destajistas.</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Esta bonificación extraordinaria será de $ 200,00 y será percibida en el mes en que desarrolle su cumpleaños.</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Además se le dará el beneficio al trabajador municipal que si el día del cumpleaños cae en día laboral se le otorgue ese día como franco no siendo causal de pérdida del premio por presentismo.</w:t>
      </w:r>
    </w:p>
    <w:p w:rsidR="003C0C28" w:rsidRPr="00B419F8" w:rsidRDefault="003C0C28" w:rsidP="003C0C28">
      <w:pPr>
        <w:pStyle w:val="Textosinformato"/>
        <w:jc w:val="both"/>
        <w:rPr>
          <w:rFonts w:ascii="Bookman Old Style" w:eastAsia="MS Mincho" w:hAnsi="Bookman Old Style" w:cs="Times New Roman"/>
          <w:sz w:val="24"/>
          <w:szCs w:val="28"/>
          <w:highlight w:val="yellow"/>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O)  Bonificación Servicio Anestesia</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Ante la falta de la cobertura de un anestesista los días Domingos de cada mes se le abonara a cada uno de los tres anestesistas del servicio la suma equivalente a cinco (5) Guardias de Destajistas</w:t>
      </w:r>
      <w:r>
        <w:rPr>
          <w:rFonts w:ascii="Bookman Old Style" w:eastAsia="MS Mincho" w:hAnsi="Bookman Old Style" w:cs="Times New Roman"/>
          <w:sz w:val="24"/>
          <w:szCs w:val="28"/>
        </w:rPr>
        <w:t xml:space="preserve"> días de semana de demás servicios</w:t>
      </w:r>
      <w:r w:rsidRPr="00B419F8">
        <w:rPr>
          <w:rFonts w:ascii="Bookman Old Style" w:eastAsia="MS Mincho" w:hAnsi="Bookman Old Style" w:cs="Times New Roman"/>
          <w:sz w:val="24"/>
          <w:szCs w:val="28"/>
        </w:rPr>
        <w:t xml:space="preserve"> por mes para que realicen la cobertura correspondiente.</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Este concepto será no remunerativo.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P)  Bonificación Servicio de UTI</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Ante la importancia del servicio de UTI crease una bonificación equivalente a una (1) Guardia de Destajista del servicio de UTI de fin de semana por mes para los profesionales que componen el servicio.</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Este concepto será no remunerativo.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Q) Bonificación de Sueldo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 xml:space="preserve">Se otorgara una bonificación de $ 570,00 (quinientos setenta) para todos los trabajadores municipales incluyendo los de carácter político, </w:t>
      </w:r>
      <w:r w:rsidRPr="00B419F8">
        <w:rPr>
          <w:rFonts w:ascii="Bookman Old Style" w:eastAsia="MS Mincho" w:hAnsi="Bookman Old Style" w:cs="Times New Roman"/>
          <w:sz w:val="24"/>
          <w:szCs w:val="28"/>
        </w:rPr>
        <w:lastRenderedPageBreak/>
        <w:t>salvo los pertenecientes a la carrera Medica Hospitalaria, que tendrá el carácter de no Remunerativo.-</w:t>
      </w:r>
    </w:p>
    <w:p w:rsidR="003C0C28" w:rsidRPr="00B419F8" w:rsidRDefault="003C0C28" w:rsidP="003C0C28">
      <w:pPr>
        <w:pStyle w:val="Textosinformato"/>
        <w:jc w:val="both"/>
        <w:rPr>
          <w:rFonts w:ascii="Bookman Old Style" w:eastAsia="MS Mincho" w:hAnsi="Bookman Old Style" w:cs="Times New Roman"/>
          <w:sz w:val="24"/>
          <w:szCs w:val="28"/>
        </w:rPr>
      </w:pPr>
    </w:p>
    <w:p w:rsidR="003C0C28" w:rsidRPr="00B419F8" w:rsidRDefault="003C0C28" w:rsidP="003C0C28">
      <w:pPr>
        <w:pStyle w:val="Textosinformato"/>
        <w:numPr>
          <w:ilvl w:val="0"/>
          <w:numId w:val="16"/>
        </w:numPr>
        <w:ind w:left="0" w:firstLine="0"/>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Aceptase con carácter general las donaciones en dinero y en especie, que perciba el Ente durante el ejercicio.-</w:t>
      </w:r>
    </w:p>
    <w:p w:rsidR="003C0C28" w:rsidRPr="00B419F8" w:rsidRDefault="003C0C28" w:rsidP="003C0C28">
      <w:pPr>
        <w:pStyle w:val="Textosinformato"/>
        <w:ind w:left="360"/>
        <w:jc w:val="both"/>
        <w:rPr>
          <w:rFonts w:ascii="Bookman Old Style" w:eastAsia="MS Mincho" w:hAnsi="Bookman Old Style" w:cs="Times New Roman"/>
          <w:sz w:val="24"/>
          <w:szCs w:val="28"/>
        </w:rPr>
      </w:pPr>
    </w:p>
    <w:p w:rsidR="003C0C28" w:rsidRPr="00B419F8" w:rsidRDefault="003C0C28" w:rsidP="003C0C28">
      <w:pPr>
        <w:pStyle w:val="Textosinformato"/>
        <w:numPr>
          <w:ilvl w:val="0"/>
          <w:numId w:val="16"/>
        </w:numPr>
        <w:ind w:left="0" w:firstLine="0"/>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Hogar de Ancianos – Gdor. Ugarte. Los   familiares   y/o   apoderados   de   las personas a ingresar o ya residentes de los Hogares de Ancianos deberán   presentar   DDJJ   de   ingreso   de   los   mismos, (Jubilación, pensión, alquileres de inmuebles, varios, etc.)</w:t>
      </w:r>
      <w:r w:rsidRPr="00B419F8">
        <w:rPr>
          <w:rFonts w:ascii="Bookman Old Style" w:eastAsia="MS Mincho" w:hAnsi="Bookman Old Style" w:cs="Times New Roman"/>
          <w:sz w:val="24"/>
          <w:szCs w:val="28"/>
        </w:rPr>
        <w:t> Los beneficiarios ingresantes o ya residentes con ingreso equivalente al de una jubilación mínima de ANSES, abonará un cargo del 60% del valor neto de dicho ingreso.</w:t>
      </w:r>
    </w:p>
    <w:p w:rsidR="003C0C28" w:rsidRPr="00B419F8" w:rsidRDefault="003C0C28" w:rsidP="003C0C28">
      <w:pPr>
        <w:pStyle w:val="Textosinformato"/>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Para quienes superen ese monto: abonarán un cargo del 70% del valor neto de dicho ingreso.</w:t>
      </w:r>
    </w:p>
    <w:p w:rsidR="003C0C28" w:rsidRPr="00B419F8" w:rsidRDefault="003C0C28" w:rsidP="003C0C28">
      <w:pPr>
        <w:rPr>
          <w:rFonts w:ascii="Bookman Old Style" w:eastAsia="MS Mincho" w:hAnsi="Bookman Old Style"/>
          <w:szCs w:val="28"/>
        </w:rPr>
      </w:pPr>
    </w:p>
    <w:p w:rsidR="003C0C28" w:rsidRPr="00B419F8" w:rsidRDefault="003C0C28" w:rsidP="003C0C28">
      <w:pPr>
        <w:pStyle w:val="Textosinformato"/>
        <w:numPr>
          <w:ilvl w:val="0"/>
          <w:numId w:val="16"/>
        </w:numPr>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Derogase total o parcialmente, según sea el caso, en el sentido y con los alcances establecidos en la presente, toda norma que se oponga a ésta.</w:t>
      </w:r>
    </w:p>
    <w:p w:rsidR="003C0C28" w:rsidRPr="00B419F8" w:rsidRDefault="003C0C28" w:rsidP="003C0C28">
      <w:pPr>
        <w:pStyle w:val="Prrafodelista"/>
        <w:rPr>
          <w:rFonts w:ascii="Bookman Old Style" w:eastAsia="MS Mincho" w:hAnsi="Bookman Old Style"/>
          <w:szCs w:val="28"/>
        </w:rPr>
      </w:pPr>
    </w:p>
    <w:p w:rsidR="003C0C28" w:rsidRPr="00B419F8" w:rsidRDefault="003C0C28" w:rsidP="003C0C28">
      <w:pPr>
        <w:pStyle w:val="Textosinformato"/>
        <w:numPr>
          <w:ilvl w:val="0"/>
          <w:numId w:val="16"/>
        </w:numPr>
        <w:jc w:val="both"/>
        <w:rPr>
          <w:rFonts w:ascii="Bookman Old Style" w:eastAsia="MS Mincho" w:hAnsi="Bookman Old Style" w:cs="Times New Roman"/>
          <w:sz w:val="24"/>
          <w:szCs w:val="28"/>
        </w:rPr>
      </w:pPr>
      <w:r w:rsidRPr="00B419F8">
        <w:rPr>
          <w:rFonts w:ascii="Bookman Old Style" w:eastAsia="MS Mincho" w:hAnsi="Bookman Old Style" w:cs="Times New Roman"/>
          <w:sz w:val="24"/>
          <w:szCs w:val="28"/>
        </w:rPr>
        <w:t>Comuníquese al Departamento Ejecutivo.-</w:t>
      </w:r>
    </w:p>
    <w:p w:rsidR="003C0C28" w:rsidRPr="00B419F8" w:rsidRDefault="003C0C28" w:rsidP="003C0C28">
      <w:pPr>
        <w:pStyle w:val="Prrafodelista"/>
        <w:rPr>
          <w:rFonts w:ascii="Bookman Old Style" w:eastAsia="MS Mincho" w:hAnsi="Bookman Old Style"/>
          <w:szCs w:val="28"/>
        </w:rPr>
      </w:pPr>
    </w:p>
    <w:p w:rsidR="003C0C28" w:rsidRDefault="003C0C28" w:rsidP="00BB5C50">
      <w:pPr>
        <w:jc w:val="both"/>
        <w:rPr>
          <w:b/>
          <w:u w:val="single"/>
          <w:lang w:val="es-AR"/>
        </w:rPr>
      </w:pPr>
      <w:bookmarkStart w:id="0" w:name="_GoBack"/>
      <w:bookmarkEnd w:id="0"/>
    </w:p>
    <w:sectPr w:rsidR="003C0C28" w:rsidSect="00251667">
      <w:headerReference w:type="default" r:id="rId8"/>
      <w:footerReference w:type="default" r:id="rId9"/>
      <w:type w:val="continuous"/>
      <w:pgSz w:w="11907" w:h="16839" w:code="9"/>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00" w:rsidRDefault="00070C00">
      <w:r>
        <w:separator/>
      </w:r>
    </w:p>
  </w:endnote>
  <w:endnote w:type="continuationSeparator" w:id="0">
    <w:p w:rsidR="00070C00" w:rsidRDefault="0007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0" w:rsidRDefault="00FA6B20">
    <w:pPr>
      <w:pStyle w:val="Piedepgina"/>
      <w:pBdr>
        <w:bottom w:val="single" w:sz="6" w:space="1" w:color="auto"/>
      </w:pBdr>
    </w:pPr>
  </w:p>
  <w:p w:rsidR="00FA6B20" w:rsidRDefault="00FA6B20">
    <w:pPr>
      <w:pStyle w:val="Piedepgina"/>
      <w:jc w:val="center"/>
      <w:rPr>
        <w:sz w:val="22"/>
      </w:rPr>
    </w:pPr>
    <w:r>
      <w:rPr>
        <w:sz w:val="22"/>
      </w:rPr>
      <w:t>Calle 37 entre 1 y 101 -  (6660) 25 de Mayo -  Pcia. de Buenos Aires – TE  (02345) 462137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00" w:rsidRDefault="00070C00">
      <w:r>
        <w:separator/>
      </w:r>
    </w:p>
  </w:footnote>
  <w:footnote w:type="continuationSeparator" w:id="0">
    <w:p w:rsidR="00070C00" w:rsidRDefault="0007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0" w:rsidRPr="000A1A58" w:rsidRDefault="005768F6" w:rsidP="005768F6">
    <w:pPr>
      <w:pStyle w:val="Encabezado"/>
      <w:rPr>
        <w:rFonts w:ascii="Brush Script MT" w:hAnsi="Brush Script MT"/>
        <w:sz w:val="36"/>
        <w:lang w:val="en-US"/>
      </w:rPr>
    </w:pPr>
    <w:r>
      <w:rPr>
        <w:noProof/>
        <w:sz w:val="36"/>
        <w:lang w:val="es-AR" w:eastAsia="es-AR"/>
      </w:rPr>
      <w:drawing>
        <wp:inline distT="0" distB="0" distL="0" distR="0">
          <wp:extent cx="1000125" cy="638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8066_1669108946640643_942545600490442009_n.jpg"/>
                  <pic:cNvPicPr/>
                </pic:nvPicPr>
                <pic:blipFill>
                  <a:blip r:embed="rId1">
                    <a:extLst>
                      <a:ext uri="{28A0092B-C50C-407E-A947-70E740481C1C}">
                        <a14:useLocalDpi xmlns:a14="http://schemas.microsoft.com/office/drawing/2010/main" val="0"/>
                      </a:ext>
                    </a:extLst>
                  </a:blip>
                  <a:stretch>
                    <a:fillRect/>
                  </a:stretch>
                </pic:blipFill>
                <pic:spPr>
                  <a:xfrm>
                    <a:off x="0" y="0"/>
                    <a:ext cx="1000125" cy="638175"/>
                  </a:xfrm>
                  <a:prstGeom prst="rect">
                    <a:avLst/>
                  </a:prstGeom>
                </pic:spPr>
              </pic:pic>
            </a:graphicData>
          </a:graphic>
        </wp:inline>
      </w:drawing>
    </w:r>
    <w:r w:rsidR="00FA6B20">
      <w:rPr>
        <w:noProof/>
        <w:sz w:val="36"/>
        <w:lang w:val="en-US"/>
      </w:rPr>
      <w:t xml:space="preserve"> </w:t>
    </w:r>
    <w:r>
      <w:rPr>
        <w:noProof/>
        <w:sz w:val="36"/>
        <w:lang w:val="en-US"/>
      </w:rPr>
      <w:t xml:space="preserve">          </w:t>
    </w:r>
    <w:r w:rsidR="000A1A58" w:rsidRPr="000A1A58">
      <w:rPr>
        <w:rFonts w:ascii="Brush Script MT" w:hAnsi="Brush Script MT"/>
        <w:sz w:val="40"/>
        <w:lang w:val="en-US"/>
      </w:rPr>
      <w:t>Municipalidad de 25 de Mayo</w:t>
    </w:r>
  </w:p>
  <w:p w:rsidR="00FA6B20" w:rsidRDefault="00FA6B20">
    <w:pPr>
      <w:pStyle w:val="Encabezado"/>
      <w:tabs>
        <w:tab w:val="left" w:pos="3960"/>
      </w:tabs>
      <w:rPr>
        <w:lang w:val="es-AR"/>
      </w:rPr>
    </w:pPr>
    <w:r>
      <w:rPr>
        <w:rFonts w:ascii="Book Antiqua" w:hAnsi="Book Antiqua"/>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F44"/>
    <w:multiLevelType w:val="hybridMultilevel"/>
    <w:tmpl w:val="FE0A91B6"/>
    <w:lvl w:ilvl="0" w:tplc="63923A18">
      <w:start w:val="1"/>
      <w:numFmt w:val="bullet"/>
      <w:lvlText w:val=""/>
      <w:lvlJc w:val="left"/>
      <w:pPr>
        <w:tabs>
          <w:tab w:val="num" w:pos="720"/>
        </w:tabs>
        <w:ind w:left="720" w:hanging="360"/>
      </w:pPr>
      <w:rPr>
        <w:rFonts w:ascii="Symbol" w:hAnsi="Symbol" w:hint="default"/>
      </w:rPr>
    </w:lvl>
    <w:lvl w:ilvl="1" w:tplc="34003A18" w:tentative="1">
      <w:start w:val="1"/>
      <w:numFmt w:val="bullet"/>
      <w:lvlText w:val="o"/>
      <w:lvlJc w:val="left"/>
      <w:pPr>
        <w:tabs>
          <w:tab w:val="num" w:pos="1440"/>
        </w:tabs>
        <w:ind w:left="1440" w:hanging="360"/>
      </w:pPr>
      <w:rPr>
        <w:rFonts w:ascii="Courier New" w:hAnsi="Courier New" w:hint="default"/>
      </w:rPr>
    </w:lvl>
    <w:lvl w:ilvl="2" w:tplc="04F4724C" w:tentative="1">
      <w:start w:val="1"/>
      <w:numFmt w:val="bullet"/>
      <w:lvlText w:val=""/>
      <w:lvlJc w:val="left"/>
      <w:pPr>
        <w:tabs>
          <w:tab w:val="num" w:pos="2160"/>
        </w:tabs>
        <w:ind w:left="2160" w:hanging="360"/>
      </w:pPr>
      <w:rPr>
        <w:rFonts w:ascii="Wingdings" w:hAnsi="Wingdings" w:hint="default"/>
      </w:rPr>
    </w:lvl>
    <w:lvl w:ilvl="3" w:tplc="3468DD1E" w:tentative="1">
      <w:start w:val="1"/>
      <w:numFmt w:val="bullet"/>
      <w:lvlText w:val=""/>
      <w:lvlJc w:val="left"/>
      <w:pPr>
        <w:tabs>
          <w:tab w:val="num" w:pos="2880"/>
        </w:tabs>
        <w:ind w:left="2880" w:hanging="360"/>
      </w:pPr>
      <w:rPr>
        <w:rFonts w:ascii="Symbol" w:hAnsi="Symbol" w:hint="default"/>
      </w:rPr>
    </w:lvl>
    <w:lvl w:ilvl="4" w:tplc="62362898" w:tentative="1">
      <w:start w:val="1"/>
      <w:numFmt w:val="bullet"/>
      <w:lvlText w:val="o"/>
      <w:lvlJc w:val="left"/>
      <w:pPr>
        <w:tabs>
          <w:tab w:val="num" w:pos="3600"/>
        </w:tabs>
        <w:ind w:left="3600" w:hanging="360"/>
      </w:pPr>
      <w:rPr>
        <w:rFonts w:ascii="Courier New" w:hAnsi="Courier New" w:hint="default"/>
      </w:rPr>
    </w:lvl>
    <w:lvl w:ilvl="5" w:tplc="A6DA647E" w:tentative="1">
      <w:start w:val="1"/>
      <w:numFmt w:val="bullet"/>
      <w:lvlText w:val=""/>
      <w:lvlJc w:val="left"/>
      <w:pPr>
        <w:tabs>
          <w:tab w:val="num" w:pos="4320"/>
        </w:tabs>
        <w:ind w:left="4320" w:hanging="360"/>
      </w:pPr>
      <w:rPr>
        <w:rFonts w:ascii="Wingdings" w:hAnsi="Wingdings" w:hint="default"/>
      </w:rPr>
    </w:lvl>
    <w:lvl w:ilvl="6" w:tplc="978A3852" w:tentative="1">
      <w:start w:val="1"/>
      <w:numFmt w:val="bullet"/>
      <w:lvlText w:val=""/>
      <w:lvlJc w:val="left"/>
      <w:pPr>
        <w:tabs>
          <w:tab w:val="num" w:pos="5040"/>
        </w:tabs>
        <w:ind w:left="5040" w:hanging="360"/>
      </w:pPr>
      <w:rPr>
        <w:rFonts w:ascii="Symbol" w:hAnsi="Symbol" w:hint="default"/>
      </w:rPr>
    </w:lvl>
    <w:lvl w:ilvl="7" w:tplc="321EFC48" w:tentative="1">
      <w:start w:val="1"/>
      <w:numFmt w:val="bullet"/>
      <w:lvlText w:val="o"/>
      <w:lvlJc w:val="left"/>
      <w:pPr>
        <w:tabs>
          <w:tab w:val="num" w:pos="5760"/>
        </w:tabs>
        <w:ind w:left="5760" w:hanging="360"/>
      </w:pPr>
      <w:rPr>
        <w:rFonts w:ascii="Courier New" w:hAnsi="Courier New" w:hint="default"/>
      </w:rPr>
    </w:lvl>
    <w:lvl w:ilvl="8" w:tplc="DD826DC0" w:tentative="1">
      <w:start w:val="1"/>
      <w:numFmt w:val="bullet"/>
      <w:lvlText w:val=""/>
      <w:lvlJc w:val="left"/>
      <w:pPr>
        <w:tabs>
          <w:tab w:val="num" w:pos="6480"/>
        </w:tabs>
        <w:ind w:left="6480" w:hanging="360"/>
      </w:pPr>
      <w:rPr>
        <w:rFonts w:ascii="Wingdings" w:hAnsi="Wingdings" w:hint="default"/>
      </w:rPr>
    </w:lvl>
  </w:abstractNum>
  <w:abstractNum w:abstractNumId="1">
    <w:nsid w:val="0EA16D92"/>
    <w:multiLevelType w:val="multilevel"/>
    <w:tmpl w:val="88746E66"/>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705EEE"/>
    <w:multiLevelType w:val="multilevel"/>
    <w:tmpl w:val="8BBC12D0"/>
    <w:styleLink w:val="Estilo1"/>
    <w:lvl w:ilvl="0">
      <w:start w:val="1"/>
      <w:numFmt w:val="ordinal"/>
      <w:lvlText w:val="Artículo %1."/>
      <w:lvlJc w:val="left"/>
      <w:pPr>
        <w:ind w:left="0" w:firstLine="0"/>
      </w:pPr>
      <w:rPr>
        <w:rFonts w:ascii="Times New Roman" w:hAnsi="Times New Roman" w:cs="Times New Roman" w:hint="default"/>
        <w:sz w:val="3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16437C5"/>
    <w:multiLevelType w:val="multilevel"/>
    <w:tmpl w:val="610C9FD4"/>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AE406E"/>
    <w:multiLevelType w:val="hybridMultilevel"/>
    <w:tmpl w:val="1BD87E52"/>
    <w:lvl w:ilvl="0" w:tplc="61FEC484">
      <w:start w:val="1"/>
      <w:numFmt w:val="bullet"/>
      <w:lvlText w:val=""/>
      <w:lvlJc w:val="left"/>
      <w:pPr>
        <w:tabs>
          <w:tab w:val="num" w:pos="720"/>
        </w:tabs>
        <w:ind w:left="720" w:hanging="360"/>
      </w:pPr>
      <w:rPr>
        <w:rFonts w:ascii="Symbol" w:hAnsi="Symbol" w:hint="default"/>
      </w:rPr>
    </w:lvl>
    <w:lvl w:ilvl="1" w:tplc="8BC816E4" w:tentative="1">
      <w:start w:val="1"/>
      <w:numFmt w:val="bullet"/>
      <w:lvlText w:val="o"/>
      <w:lvlJc w:val="left"/>
      <w:pPr>
        <w:tabs>
          <w:tab w:val="num" w:pos="1440"/>
        </w:tabs>
        <w:ind w:left="1440" w:hanging="360"/>
      </w:pPr>
      <w:rPr>
        <w:rFonts w:ascii="Courier New" w:hAnsi="Courier New" w:hint="default"/>
      </w:rPr>
    </w:lvl>
    <w:lvl w:ilvl="2" w:tplc="80CEE22C" w:tentative="1">
      <w:start w:val="1"/>
      <w:numFmt w:val="bullet"/>
      <w:lvlText w:val=""/>
      <w:lvlJc w:val="left"/>
      <w:pPr>
        <w:tabs>
          <w:tab w:val="num" w:pos="2160"/>
        </w:tabs>
        <w:ind w:left="2160" w:hanging="360"/>
      </w:pPr>
      <w:rPr>
        <w:rFonts w:ascii="Wingdings" w:hAnsi="Wingdings" w:hint="default"/>
      </w:rPr>
    </w:lvl>
    <w:lvl w:ilvl="3" w:tplc="31B66748" w:tentative="1">
      <w:start w:val="1"/>
      <w:numFmt w:val="bullet"/>
      <w:lvlText w:val=""/>
      <w:lvlJc w:val="left"/>
      <w:pPr>
        <w:tabs>
          <w:tab w:val="num" w:pos="2880"/>
        </w:tabs>
        <w:ind w:left="2880" w:hanging="360"/>
      </w:pPr>
      <w:rPr>
        <w:rFonts w:ascii="Symbol" w:hAnsi="Symbol" w:hint="default"/>
      </w:rPr>
    </w:lvl>
    <w:lvl w:ilvl="4" w:tplc="B0D46B10" w:tentative="1">
      <w:start w:val="1"/>
      <w:numFmt w:val="bullet"/>
      <w:lvlText w:val="o"/>
      <w:lvlJc w:val="left"/>
      <w:pPr>
        <w:tabs>
          <w:tab w:val="num" w:pos="3600"/>
        </w:tabs>
        <w:ind w:left="3600" w:hanging="360"/>
      </w:pPr>
      <w:rPr>
        <w:rFonts w:ascii="Courier New" w:hAnsi="Courier New" w:hint="default"/>
      </w:rPr>
    </w:lvl>
    <w:lvl w:ilvl="5" w:tplc="AA946C14" w:tentative="1">
      <w:start w:val="1"/>
      <w:numFmt w:val="bullet"/>
      <w:lvlText w:val=""/>
      <w:lvlJc w:val="left"/>
      <w:pPr>
        <w:tabs>
          <w:tab w:val="num" w:pos="4320"/>
        </w:tabs>
        <w:ind w:left="4320" w:hanging="360"/>
      </w:pPr>
      <w:rPr>
        <w:rFonts w:ascii="Wingdings" w:hAnsi="Wingdings" w:hint="default"/>
      </w:rPr>
    </w:lvl>
    <w:lvl w:ilvl="6" w:tplc="D9C4DCF2" w:tentative="1">
      <w:start w:val="1"/>
      <w:numFmt w:val="bullet"/>
      <w:lvlText w:val=""/>
      <w:lvlJc w:val="left"/>
      <w:pPr>
        <w:tabs>
          <w:tab w:val="num" w:pos="5040"/>
        </w:tabs>
        <w:ind w:left="5040" w:hanging="360"/>
      </w:pPr>
      <w:rPr>
        <w:rFonts w:ascii="Symbol" w:hAnsi="Symbol" w:hint="default"/>
      </w:rPr>
    </w:lvl>
    <w:lvl w:ilvl="7" w:tplc="ADA068E2" w:tentative="1">
      <w:start w:val="1"/>
      <w:numFmt w:val="bullet"/>
      <w:lvlText w:val="o"/>
      <w:lvlJc w:val="left"/>
      <w:pPr>
        <w:tabs>
          <w:tab w:val="num" w:pos="5760"/>
        </w:tabs>
        <w:ind w:left="5760" w:hanging="360"/>
      </w:pPr>
      <w:rPr>
        <w:rFonts w:ascii="Courier New" w:hAnsi="Courier New" w:hint="default"/>
      </w:rPr>
    </w:lvl>
    <w:lvl w:ilvl="8" w:tplc="28047028" w:tentative="1">
      <w:start w:val="1"/>
      <w:numFmt w:val="bullet"/>
      <w:lvlText w:val=""/>
      <w:lvlJc w:val="left"/>
      <w:pPr>
        <w:tabs>
          <w:tab w:val="num" w:pos="6480"/>
        </w:tabs>
        <w:ind w:left="6480" w:hanging="360"/>
      </w:pPr>
      <w:rPr>
        <w:rFonts w:ascii="Wingdings" w:hAnsi="Wingdings" w:hint="default"/>
      </w:rPr>
    </w:lvl>
  </w:abstractNum>
  <w:abstractNum w:abstractNumId="5">
    <w:nsid w:val="3C733E9F"/>
    <w:multiLevelType w:val="multilevel"/>
    <w:tmpl w:val="88746E66"/>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741D03"/>
    <w:multiLevelType w:val="hybridMultilevel"/>
    <w:tmpl w:val="5B7E44EE"/>
    <w:lvl w:ilvl="0" w:tplc="FEBAEEA4">
      <w:start w:val="1"/>
      <w:numFmt w:val="bullet"/>
      <w:lvlText w:val=""/>
      <w:lvlJc w:val="left"/>
      <w:pPr>
        <w:tabs>
          <w:tab w:val="num" w:pos="360"/>
        </w:tabs>
        <w:ind w:left="360" w:hanging="360"/>
      </w:pPr>
      <w:rPr>
        <w:rFonts w:ascii="Symbol" w:hAnsi="Symbol" w:hint="default"/>
      </w:rPr>
    </w:lvl>
    <w:lvl w:ilvl="1" w:tplc="94ACFC36" w:tentative="1">
      <w:start w:val="1"/>
      <w:numFmt w:val="bullet"/>
      <w:lvlText w:val="o"/>
      <w:lvlJc w:val="left"/>
      <w:pPr>
        <w:tabs>
          <w:tab w:val="num" w:pos="1080"/>
        </w:tabs>
        <w:ind w:left="1080" w:hanging="360"/>
      </w:pPr>
      <w:rPr>
        <w:rFonts w:ascii="Courier New" w:hAnsi="Courier New" w:hint="default"/>
      </w:rPr>
    </w:lvl>
    <w:lvl w:ilvl="2" w:tplc="336283AE" w:tentative="1">
      <w:start w:val="1"/>
      <w:numFmt w:val="bullet"/>
      <w:lvlText w:val=""/>
      <w:lvlJc w:val="left"/>
      <w:pPr>
        <w:tabs>
          <w:tab w:val="num" w:pos="1800"/>
        </w:tabs>
        <w:ind w:left="1800" w:hanging="360"/>
      </w:pPr>
      <w:rPr>
        <w:rFonts w:ascii="Wingdings" w:hAnsi="Wingdings" w:hint="default"/>
      </w:rPr>
    </w:lvl>
    <w:lvl w:ilvl="3" w:tplc="2AFA2AD6" w:tentative="1">
      <w:start w:val="1"/>
      <w:numFmt w:val="bullet"/>
      <w:lvlText w:val=""/>
      <w:lvlJc w:val="left"/>
      <w:pPr>
        <w:tabs>
          <w:tab w:val="num" w:pos="2520"/>
        </w:tabs>
        <w:ind w:left="2520" w:hanging="360"/>
      </w:pPr>
      <w:rPr>
        <w:rFonts w:ascii="Symbol" w:hAnsi="Symbol" w:hint="default"/>
      </w:rPr>
    </w:lvl>
    <w:lvl w:ilvl="4" w:tplc="B4406AF2" w:tentative="1">
      <w:start w:val="1"/>
      <w:numFmt w:val="bullet"/>
      <w:lvlText w:val="o"/>
      <w:lvlJc w:val="left"/>
      <w:pPr>
        <w:tabs>
          <w:tab w:val="num" w:pos="3240"/>
        </w:tabs>
        <w:ind w:left="3240" w:hanging="360"/>
      </w:pPr>
      <w:rPr>
        <w:rFonts w:ascii="Courier New" w:hAnsi="Courier New" w:hint="default"/>
      </w:rPr>
    </w:lvl>
    <w:lvl w:ilvl="5" w:tplc="47F0147A" w:tentative="1">
      <w:start w:val="1"/>
      <w:numFmt w:val="bullet"/>
      <w:lvlText w:val=""/>
      <w:lvlJc w:val="left"/>
      <w:pPr>
        <w:tabs>
          <w:tab w:val="num" w:pos="3960"/>
        </w:tabs>
        <w:ind w:left="3960" w:hanging="360"/>
      </w:pPr>
      <w:rPr>
        <w:rFonts w:ascii="Wingdings" w:hAnsi="Wingdings" w:hint="default"/>
      </w:rPr>
    </w:lvl>
    <w:lvl w:ilvl="6" w:tplc="0606933C" w:tentative="1">
      <w:start w:val="1"/>
      <w:numFmt w:val="bullet"/>
      <w:lvlText w:val=""/>
      <w:lvlJc w:val="left"/>
      <w:pPr>
        <w:tabs>
          <w:tab w:val="num" w:pos="4680"/>
        </w:tabs>
        <w:ind w:left="4680" w:hanging="360"/>
      </w:pPr>
      <w:rPr>
        <w:rFonts w:ascii="Symbol" w:hAnsi="Symbol" w:hint="default"/>
      </w:rPr>
    </w:lvl>
    <w:lvl w:ilvl="7" w:tplc="D8FA67D2" w:tentative="1">
      <w:start w:val="1"/>
      <w:numFmt w:val="bullet"/>
      <w:lvlText w:val="o"/>
      <w:lvlJc w:val="left"/>
      <w:pPr>
        <w:tabs>
          <w:tab w:val="num" w:pos="5400"/>
        </w:tabs>
        <w:ind w:left="5400" w:hanging="360"/>
      </w:pPr>
      <w:rPr>
        <w:rFonts w:ascii="Courier New" w:hAnsi="Courier New" w:hint="default"/>
      </w:rPr>
    </w:lvl>
    <w:lvl w:ilvl="8" w:tplc="6B04D15C" w:tentative="1">
      <w:start w:val="1"/>
      <w:numFmt w:val="bullet"/>
      <w:lvlText w:val=""/>
      <w:lvlJc w:val="left"/>
      <w:pPr>
        <w:tabs>
          <w:tab w:val="num" w:pos="6120"/>
        </w:tabs>
        <w:ind w:left="6120" w:hanging="360"/>
      </w:pPr>
      <w:rPr>
        <w:rFonts w:ascii="Wingdings" w:hAnsi="Wingdings" w:hint="default"/>
      </w:rPr>
    </w:lvl>
  </w:abstractNum>
  <w:abstractNum w:abstractNumId="7">
    <w:nsid w:val="45505722"/>
    <w:multiLevelType w:val="multilevel"/>
    <w:tmpl w:val="0B7E2DAA"/>
    <w:lvl w:ilvl="0">
      <w:start w:val="23"/>
      <w:numFmt w:val="decimal"/>
      <w:lvlText w:val="%1"/>
      <w:lvlJc w:val="left"/>
      <w:pPr>
        <w:tabs>
          <w:tab w:val="num" w:pos="1665"/>
        </w:tabs>
        <w:ind w:left="1665" w:hanging="1665"/>
      </w:pPr>
      <w:rPr>
        <w:rFonts w:hint="default"/>
        <w:b/>
      </w:rPr>
    </w:lvl>
    <w:lvl w:ilvl="1">
      <w:start w:val="443"/>
      <w:numFmt w:val="decimal"/>
      <w:lvlText w:val="%1.%2"/>
      <w:lvlJc w:val="left"/>
      <w:pPr>
        <w:tabs>
          <w:tab w:val="num" w:pos="1665"/>
        </w:tabs>
        <w:ind w:left="1665" w:hanging="1665"/>
      </w:pPr>
      <w:rPr>
        <w:rFonts w:hint="default"/>
        <w:b/>
      </w:rPr>
    </w:lvl>
    <w:lvl w:ilvl="2">
      <w:start w:val="879"/>
      <w:numFmt w:val="decimal"/>
      <w:lvlText w:val="%1.%2.%3"/>
      <w:lvlJc w:val="left"/>
      <w:pPr>
        <w:tabs>
          <w:tab w:val="num" w:pos="1665"/>
        </w:tabs>
        <w:ind w:left="1665" w:hanging="1665"/>
      </w:pPr>
      <w:rPr>
        <w:rFonts w:hint="default"/>
        <w:b/>
      </w:rPr>
    </w:lvl>
    <w:lvl w:ilvl="3">
      <w:start w:val="1"/>
      <w:numFmt w:val="decimal"/>
      <w:lvlText w:val="%1.%2.%3.%4"/>
      <w:lvlJc w:val="left"/>
      <w:pPr>
        <w:tabs>
          <w:tab w:val="num" w:pos="1665"/>
        </w:tabs>
        <w:ind w:left="1665" w:hanging="1665"/>
      </w:pPr>
      <w:rPr>
        <w:rFonts w:hint="default"/>
        <w:b/>
      </w:rPr>
    </w:lvl>
    <w:lvl w:ilvl="4">
      <w:start w:val="1"/>
      <w:numFmt w:val="decimal"/>
      <w:lvlText w:val="%1.%2.%3.%4.%5"/>
      <w:lvlJc w:val="left"/>
      <w:pPr>
        <w:tabs>
          <w:tab w:val="num" w:pos="1665"/>
        </w:tabs>
        <w:ind w:left="1665" w:hanging="1665"/>
      </w:pPr>
      <w:rPr>
        <w:rFonts w:hint="default"/>
        <w:b/>
      </w:rPr>
    </w:lvl>
    <w:lvl w:ilvl="5">
      <w:start w:val="1"/>
      <w:numFmt w:val="decimal"/>
      <w:lvlText w:val="%1.%2.%3.%4.%5.%6"/>
      <w:lvlJc w:val="left"/>
      <w:pPr>
        <w:tabs>
          <w:tab w:val="num" w:pos="1665"/>
        </w:tabs>
        <w:ind w:left="1665" w:hanging="1665"/>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477A696C"/>
    <w:multiLevelType w:val="hybridMultilevel"/>
    <w:tmpl w:val="5AE451D6"/>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9">
    <w:nsid w:val="4B181B7A"/>
    <w:multiLevelType w:val="multilevel"/>
    <w:tmpl w:val="040A001D"/>
    <w:styleLink w:val="Estilo2"/>
    <w:lvl w:ilvl="0">
      <w:start w:val="1"/>
      <w:numFmt w:val="ordinal"/>
      <w:lvlText w:val="%1)"/>
      <w:lvlJc w:val="left"/>
      <w:pPr>
        <w:ind w:left="360" w:hanging="360"/>
      </w:pPr>
      <w:rPr>
        <w:rFonts w:ascii="Baskerville Old Face" w:hAnsi="Baskerville Old Face"/>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946C3B"/>
    <w:multiLevelType w:val="hybridMultilevel"/>
    <w:tmpl w:val="BC627D36"/>
    <w:lvl w:ilvl="0" w:tplc="DBFAC0EC">
      <w:start w:val="1"/>
      <w:numFmt w:val="bullet"/>
      <w:lvlText w:val=""/>
      <w:lvlJc w:val="left"/>
      <w:pPr>
        <w:tabs>
          <w:tab w:val="num" w:pos="720"/>
        </w:tabs>
        <w:ind w:left="720" w:hanging="360"/>
      </w:pPr>
      <w:rPr>
        <w:rFonts w:ascii="Symbol" w:hAnsi="Symbol" w:hint="default"/>
      </w:rPr>
    </w:lvl>
    <w:lvl w:ilvl="1" w:tplc="AD146F20" w:tentative="1">
      <w:start w:val="1"/>
      <w:numFmt w:val="bullet"/>
      <w:lvlText w:val="o"/>
      <w:lvlJc w:val="left"/>
      <w:pPr>
        <w:tabs>
          <w:tab w:val="num" w:pos="1440"/>
        </w:tabs>
        <w:ind w:left="1440" w:hanging="360"/>
      </w:pPr>
      <w:rPr>
        <w:rFonts w:ascii="Courier New" w:hAnsi="Courier New" w:hint="default"/>
      </w:rPr>
    </w:lvl>
    <w:lvl w:ilvl="2" w:tplc="99221CC2" w:tentative="1">
      <w:start w:val="1"/>
      <w:numFmt w:val="bullet"/>
      <w:lvlText w:val=""/>
      <w:lvlJc w:val="left"/>
      <w:pPr>
        <w:tabs>
          <w:tab w:val="num" w:pos="2160"/>
        </w:tabs>
        <w:ind w:left="2160" w:hanging="360"/>
      </w:pPr>
      <w:rPr>
        <w:rFonts w:ascii="Wingdings" w:hAnsi="Wingdings" w:hint="default"/>
      </w:rPr>
    </w:lvl>
    <w:lvl w:ilvl="3" w:tplc="AEC8B1B0" w:tentative="1">
      <w:start w:val="1"/>
      <w:numFmt w:val="bullet"/>
      <w:lvlText w:val=""/>
      <w:lvlJc w:val="left"/>
      <w:pPr>
        <w:tabs>
          <w:tab w:val="num" w:pos="2880"/>
        </w:tabs>
        <w:ind w:left="2880" w:hanging="360"/>
      </w:pPr>
      <w:rPr>
        <w:rFonts w:ascii="Symbol" w:hAnsi="Symbol" w:hint="default"/>
      </w:rPr>
    </w:lvl>
    <w:lvl w:ilvl="4" w:tplc="406A6CAA" w:tentative="1">
      <w:start w:val="1"/>
      <w:numFmt w:val="bullet"/>
      <w:lvlText w:val="o"/>
      <w:lvlJc w:val="left"/>
      <w:pPr>
        <w:tabs>
          <w:tab w:val="num" w:pos="3600"/>
        </w:tabs>
        <w:ind w:left="3600" w:hanging="360"/>
      </w:pPr>
      <w:rPr>
        <w:rFonts w:ascii="Courier New" w:hAnsi="Courier New" w:hint="default"/>
      </w:rPr>
    </w:lvl>
    <w:lvl w:ilvl="5" w:tplc="2A6E3CF6" w:tentative="1">
      <w:start w:val="1"/>
      <w:numFmt w:val="bullet"/>
      <w:lvlText w:val=""/>
      <w:lvlJc w:val="left"/>
      <w:pPr>
        <w:tabs>
          <w:tab w:val="num" w:pos="4320"/>
        </w:tabs>
        <w:ind w:left="4320" w:hanging="360"/>
      </w:pPr>
      <w:rPr>
        <w:rFonts w:ascii="Wingdings" w:hAnsi="Wingdings" w:hint="default"/>
      </w:rPr>
    </w:lvl>
    <w:lvl w:ilvl="6" w:tplc="2A60179E" w:tentative="1">
      <w:start w:val="1"/>
      <w:numFmt w:val="bullet"/>
      <w:lvlText w:val=""/>
      <w:lvlJc w:val="left"/>
      <w:pPr>
        <w:tabs>
          <w:tab w:val="num" w:pos="5040"/>
        </w:tabs>
        <w:ind w:left="5040" w:hanging="360"/>
      </w:pPr>
      <w:rPr>
        <w:rFonts w:ascii="Symbol" w:hAnsi="Symbol" w:hint="default"/>
      </w:rPr>
    </w:lvl>
    <w:lvl w:ilvl="7" w:tplc="70CA8612" w:tentative="1">
      <w:start w:val="1"/>
      <w:numFmt w:val="bullet"/>
      <w:lvlText w:val="o"/>
      <w:lvlJc w:val="left"/>
      <w:pPr>
        <w:tabs>
          <w:tab w:val="num" w:pos="5760"/>
        </w:tabs>
        <w:ind w:left="5760" w:hanging="360"/>
      </w:pPr>
      <w:rPr>
        <w:rFonts w:ascii="Courier New" w:hAnsi="Courier New" w:hint="default"/>
      </w:rPr>
    </w:lvl>
    <w:lvl w:ilvl="8" w:tplc="FDAE7F58" w:tentative="1">
      <w:start w:val="1"/>
      <w:numFmt w:val="bullet"/>
      <w:lvlText w:val=""/>
      <w:lvlJc w:val="left"/>
      <w:pPr>
        <w:tabs>
          <w:tab w:val="num" w:pos="6480"/>
        </w:tabs>
        <w:ind w:left="6480" w:hanging="360"/>
      </w:pPr>
      <w:rPr>
        <w:rFonts w:ascii="Wingdings" w:hAnsi="Wingdings" w:hint="default"/>
      </w:rPr>
    </w:lvl>
  </w:abstractNum>
  <w:abstractNum w:abstractNumId="11">
    <w:nsid w:val="50C71EA2"/>
    <w:multiLevelType w:val="hybridMultilevel"/>
    <w:tmpl w:val="A3E8860A"/>
    <w:lvl w:ilvl="0" w:tplc="7D884A36">
      <w:start w:val="1"/>
      <w:numFmt w:val="bullet"/>
      <w:lvlText w:val=""/>
      <w:lvlJc w:val="left"/>
      <w:pPr>
        <w:tabs>
          <w:tab w:val="num" w:pos="1240"/>
        </w:tabs>
        <w:ind w:left="1240" w:hanging="360"/>
      </w:pPr>
      <w:rPr>
        <w:rFonts w:ascii="Symbol" w:hAnsi="Symbol" w:hint="default"/>
      </w:rPr>
    </w:lvl>
    <w:lvl w:ilvl="1" w:tplc="7BAE60F8" w:tentative="1">
      <w:start w:val="1"/>
      <w:numFmt w:val="bullet"/>
      <w:lvlText w:val="o"/>
      <w:lvlJc w:val="left"/>
      <w:pPr>
        <w:tabs>
          <w:tab w:val="num" w:pos="1960"/>
        </w:tabs>
        <w:ind w:left="1960" w:hanging="360"/>
      </w:pPr>
      <w:rPr>
        <w:rFonts w:ascii="Courier New" w:hAnsi="Courier New" w:hint="default"/>
      </w:rPr>
    </w:lvl>
    <w:lvl w:ilvl="2" w:tplc="68F01CA6" w:tentative="1">
      <w:start w:val="1"/>
      <w:numFmt w:val="bullet"/>
      <w:lvlText w:val=""/>
      <w:lvlJc w:val="left"/>
      <w:pPr>
        <w:tabs>
          <w:tab w:val="num" w:pos="2680"/>
        </w:tabs>
        <w:ind w:left="2680" w:hanging="360"/>
      </w:pPr>
      <w:rPr>
        <w:rFonts w:ascii="Wingdings" w:hAnsi="Wingdings" w:hint="default"/>
      </w:rPr>
    </w:lvl>
    <w:lvl w:ilvl="3" w:tplc="6B96E5AA" w:tentative="1">
      <w:start w:val="1"/>
      <w:numFmt w:val="bullet"/>
      <w:lvlText w:val=""/>
      <w:lvlJc w:val="left"/>
      <w:pPr>
        <w:tabs>
          <w:tab w:val="num" w:pos="3400"/>
        </w:tabs>
        <w:ind w:left="3400" w:hanging="360"/>
      </w:pPr>
      <w:rPr>
        <w:rFonts w:ascii="Symbol" w:hAnsi="Symbol" w:hint="default"/>
      </w:rPr>
    </w:lvl>
    <w:lvl w:ilvl="4" w:tplc="5A169B4C" w:tentative="1">
      <w:start w:val="1"/>
      <w:numFmt w:val="bullet"/>
      <w:lvlText w:val="o"/>
      <w:lvlJc w:val="left"/>
      <w:pPr>
        <w:tabs>
          <w:tab w:val="num" w:pos="4120"/>
        </w:tabs>
        <w:ind w:left="4120" w:hanging="360"/>
      </w:pPr>
      <w:rPr>
        <w:rFonts w:ascii="Courier New" w:hAnsi="Courier New" w:hint="default"/>
      </w:rPr>
    </w:lvl>
    <w:lvl w:ilvl="5" w:tplc="53DE05CC" w:tentative="1">
      <w:start w:val="1"/>
      <w:numFmt w:val="bullet"/>
      <w:lvlText w:val=""/>
      <w:lvlJc w:val="left"/>
      <w:pPr>
        <w:tabs>
          <w:tab w:val="num" w:pos="4840"/>
        </w:tabs>
        <w:ind w:left="4840" w:hanging="360"/>
      </w:pPr>
      <w:rPr>
        <w:rFonts w:ascii="Wingdings" w:hAnsi="Wingdings" w:hint="default"/>
      </w:rPr>
    </w:lvl>
    <w:lvl w:ilvl="6" w:tplc="D1A0901E" w:tentative="1">
      <w:start w:val="1"/>
      <w:numFmt w:val="bullet"/>
      <w:lvlText w:val=""/>
      <w:lvlJc w:val="left"/>
      <w:pPr>
        <w:tabs>
          <w:tab w:val="num" w:pos="5560"/>
        </w:tabs>
        <w:ind w:left="5560" w:hanging="360"/>
      </w:pPr>
      <w:rPr>
        <w:rFonts w:ascii="Symbol" w:hAnsi="Symbol" w:hint="default"/>
      </w:rPr>
    </w:lvl>
    <w:lvl w:ilvl="7" w:tplc="77649EB4" w:tentative="1">
      <w:start w:val="1"/>
      <w:numFmt w:val="bullet"/>
      <w:lvlText w:val="o"/>
      <w:lvlJc w:val="left"/>
      <w:pPr>
        <w:tabs>
          <w:tab w:val="num" w:pos="6280"/>
        </w:tabs>
        <w:ind w:left="6280" w:hanging="360"/>
      </w:pPr>
      <w:rPr>
        <w:rFonts w:ascii="Courier New" w:hAnsi="Courier New" w:hint="default"/>
      </w:rPr>
    </w:lvl>
    <w:lvl w:ilvl="8" w:tplc="CD90ACD2" w:tentative="1">
      <w:start w:val="1"/>
      <w:numFmt w:val="bullet"/>
      <w:lvlText w:val=""/>
      <w:lvlJc w:val="left"/>
      <w:pPr>
        <w:tabs>
          <w:tab w:val="num" w:pos="7000"/>
        </w:tabs>
        <w:ind w:left="7000" w:hanging="360"/>
      </w:pPr>
      <w:rPr>
        <w:rFonts w:ascii="Wingdings" w:hAnsi="Wingdings" w:hint="default"/>
      </w:rPr>
    </w:lvl>
  </w:abstractNum>
  <w:abstractNum w:abstractNumId="12">
    <w:nsid w:val="51492C58"/>
    <w:multiLevelType w:val="multilevel"/>
    <w:tmpl w:val="E82EE99A"/>
    <w:lvl w:ilvl="0">
      <w:start w:val="1"/>
      <w:numFmt w:val="ordinal"/>
      <w:lvlText w:val="Articulo %1."/>
      <w:lvlJc w:val="left"/>
      <w:pPr>
        <w:ind w:left="0" w:firstLine="0"/>
      </w:pPr>
      <w:rPr>
        <w:rFonts w:hint="default"/>
        <w:b/>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C61AA0"/>
    <w:multiLevelType w:val="hybridMultilevel"/>
    <w:tmpl w:val="5944DA10"/>
    <w:lvl w:ilvl="0" w:tplc="BB622B56">
      <w:start w:val="1"/>
      <w:numFmt w:val="bullet"/>
      <w:lvlText w:val=""/>
      <w:lvlJc w:val="left"/>
      <w:pPr>
        <w:tabs>
          <w:tab w:val="num" w:pos="720"/>
        </w:tabs>
        <w:ind w:left="720" w:hanging="360"/>
      </w:pPr>
      <w:rPr>
        <w:rFonts w:ascii="Symbol" w:hAnsi="Symbol" w:hint="default"/>
      </w:rPr>
    </w:lvl>
    <w:lvl w:ilvl="1" w:tplc="F5C8B95A" w:tentative="1">
      <w:start w:val="1"/>
      <w:numFmt w:val="bullet"/>
      <w:lvlText w:val="o"/>
      <w:lvlJc w:val="left"/>
      <w:pPr>
        <w:tabs>
          <w:tab w:val="num" w:pos="1440"/>
        </w:tabs>
        <w:ind w:left="1440" w:hanging="360"/>
      </w:pPr>
      <w:rPr>
        <w:rFonts w:ascii="Courier New" w:hAnsi="Courier New" w:hint="default"/>
      </w:rPr>
    </w:lvl>
    <w:lvl w:ilvl="2" w:tplc="5DF85738" w:tentative="1">
      <w:start w:val="1"/>
      <w:numFmt w:val="bullet"/>
      <w:lvlText w:val=""/>
      <w:lvlJc w:val="left"/>
      <w:pPr>
        <w:tabs>
          <w:tab w:val="num" w:pos="2160"/>
        </w:tabs>
        <w:ind w:left="2160" w:hanging="360"/>
      </w:pPr>
      <w:rPr>
        <w:rFonts w:ascii="Wingdings" w:hAnsi="Wingdings" w:hint="default"/>
      </w:rPr>
    </w:lvl>
    <w:lvl w:ilvl="3" w:tplc="8F60F590" w:tentative="1">
      <w:start w:val="1"/>
      <w:numFmt w:val="bullet"/>
      <w:lvlText w:val=""/>
      <w:lvlJc w:val="left"/>
      <w:pPr>
        <w:tabs>
          <w:tab w:val="num" w:pos="2880"/>
        </w:tabs>
        <w:ind w:left="2880" w:hanging="360"/>
      </w:pPr>
      <w:rPr>
        <w:rFonts w:ascii="Symbol" w:hAnsi="Symbol" w:hint="default"/>
      </w:rPr>
    </w:lvl>
    <w:lvl w:ilvl="4" w:tplc="1C64787A" w:tentative="1">
      <w:start w:val="1"/>
      <w:numFmt w:val="bullet"/>
      <w:lvlText w:val="o"/>
      <w:lvlJc w:val="left"/>
      <w:pPr>
        <w:tabs>
          <w:tab w:val="num" w:pos="3600"/>
        </w:tabs>
        <w:ind w:left="3600" w:hanging="360"/>
      </w:pPr>
      <w:rPr>
        <w:rFonts w:ascii="Courier New" w:hAnsi="Courier New" w:hint="default"/>
      </w:rPr>
    </w:lvl>
    <w:lvl w:ilvl="5" w:tplc="435A60C4" w:tentative="1">
      <w:start w:val="1"/>
      <w:numFmt w:val="bullet"/>
      <w:lvlText w:val=""/>
      <w:lvlJc w:val="left"/>
      <w:pPr>
        <w:tabs>
          <w:tab w:val="num" w:pos="4320"/>
        </w:tabs>
        <w:ind w:left="4320" w:hanging="360"/>
      </w:pPr>
      <w:rPr>
        <w:rFonts w:ascii="Wingdings" w:hAnsi="Wingdings" w:hint="default"/>
      </w:rPr>
    </w:lvl>
    <w:lvl w:ilvl="6" w:tplc="C854F832" w:tentative="1">
      <w:start w:val="1"/>
      <w:numFmt w:val="bullet"/>
      <w:lvlText w:val=""/>
      <w:lvlJc w:val="left"/>
      <w:pPr>
        <w:tabs>
          <w:tab w:val="num" w:pos="5040"/>
        </w:tabs>
        <w:ind w:left="5040" w:hanging="360"/>
      </w:pPr>
      <w:rPr>
        <w:rFonts w:ascii="Symbol" w:hAnsi="Symbol" w:hint="default"/>
      </w:rPr>
    </w:lvl>
    <w:lvl w:ilvl="7" w:tplc="5C28D37A" w:tentative="1">
      <w:start w:val="1"/>
      <w:numFmt w:val="bullet"/>
      <w:lvlText w:val="o"/>
      <w:lvlJc w:val="left"/>
      <w:pPr>
        <w:tabs>
          <w:tab w:val="num" w:pos="5760"/>
        </w:tabs>
        <w:ind w:left="5760" w:hanging="360"/>
      </w:pPr>
      <w:rPr>
        <w:rFonts w:ascii="Courier New" w:hAnsi="Courier New" w:hint="default"/>
      </w:rPr>
    </w:lvl>
    <w:lvl w:ilvl="8" w:tplc="8278A4A0" w:tentative="1">
      <w:start w:val="1"/>
      <w:numFmt w:val="bullet"/>
      <w:lvlText w:val=""/>
      <w:lvlJc w:val="left"/>
      <w:pPr>
        <w:tabs>
          <w:tab w:val="num" w:pos="6480"/>
        </w:tabs>
        <w:ind w:left="6480" w:hanging="360"/>
      </w:pPr>
      <w:rPr>
        <w:rFonts w:ascii="Wingdings" w:hAnsi="Wingdings" w:hint="default"/>
      </w:rPr>
    </w:lvl>
  </w:abstractNum>
  <w:abstractNum w:abstractNumId="14">
    <w:nsid w:val="5E152032"/>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B207A5"/>
    <w:multiLevelType w:val="hybridMultilevel"/>
    <w:tmpl w:val="C81EBFA8"/>
    <w:lvl w:ilvl="0" w:tplc="0B4A6200">
      <w:start w:val="1"/>
      <w:numFmt w:val="bullet"/>
      <w:lvlText w:val=""/>
      <w:lvlJc w:val="left"/>
      <w:pPr>
        <w:tabs>
          <w:tab w:val="num" w:pos="800"/>
        </w:tabs>
        <w:ind w:left="800" w:hanging="360"/>
      </w:pPr>
      <w:rPr>
        <w:rFonts w:ascii="Symbol" w:hAnsi="Symbol" w:hint="default"/>
      </w:rPr>
    </w:lvl>
    <w:lvl w:ilvl="1" w:tplc="EDAA3354" w:tentative="1">
      <w:start w:val="1"/>
      <w:numFmt w:val="bullet"/>
      <w:lvlText w:val="o"/>
      <w:lvlJc w:val="left"/>
      <w:pPr>
        <w:tabs>
          <w:tab w:val="num" w:pos="1520"/>
        </w:tabs>
        <w:ind w:left="1520" w:hanging="360"/>
      </w:pPr>
      <w:rPr>
        <w:rFonts w:ascii="Courier New" w:hAnsi="Courier New" w:hint="default"/>
      </w:rPr>
    </w:lvl>
    <w:lvl w:ilvl="2" w:tplc="A4E093C2" w:tentative="1">
      <w:start w:val="1"/>
      <w:numFmt w:val="bullet"/>
      <w:lvlText w:val=""/>
      <w:lvlJc w:val="left"/>
      <w:pPr>
        <w:tabs>
          <w:tab w:val="num" w:pos="2240"/>
        </w:tabs>
        <w:ind w:left="2240" w:hanging="360"/>
      </w:pPr>
      <w:rPr>
        <w:rFonts w:ascii="Wingdings" w:hAnsi="Wingdings" w:hint="default"/>
      </w:rPr>
    </w:lvl>
    <w:lvl w:ilvl="3" w:tplc="EA9AB2D2" w:tentative="1">
      <w:start w:val="1"/>
      <w:numFmt w:val="bullet"/>
      <w:lvlText w:val=""/>
      <w:lvlJc w:val="left"/>
      <w:pPr>
        <w:tabs>
          <w:tab w:val="num" w:pos="2960"/>
        </w:tabs>
        <w:ind w:left="2960" w:hanging="360"/>
      </w:pPr>
      <w:rPr>
        <w:rFonts w:ascii="Symbol" w:hAnsi="Symbol" w:hint="default"/>
      </w:rPr>
    </w:lvl>
    <w:lvl w:ilvl="4" w:tplc="D772BF98" w:tentative="1">
      <w:start w:val="1"/>
      <w:numFmt w:val="bullet"/>
      <w:lvlText w:val="o"/>
      <w:lvlJc w:val="left"/>
      <w:pPr>
        <w:tabs>
          <w:tab w:val="num" w:pos="3680"/>
        </w:tabs>
        <w:ind w:left="3680" w:hanging="360"/>
      </w:pPr>
      <w:rPr>
        <w:rFonts w:ascii="Courier New" w:hAnsi="Courier New" w:hint="default"/>
      </w:rPr>
    </w:lvl>
    <w:lvl w:ilvl="5" w:tplc="E6586160" w:tentative="1">
      <w:start w:val="1"/>
      <w:numFmt w:val="bullet"/>
      <w:lvlText w:val=""/>
      <w:lvlJc w:val="left"/>
      <w:pPr>
        <w:tabs>
          <w:tab w:val="num" w:pos="4400"/>
        </w:tabs>
        <w:ind w:left="4400" w:hanging="360"/>
      </w:pPr>
      <w:rPr>
        <w:rFonts w:ascii="Wingdings" w:hAnsi="Wingdings" w:hint="default"/>
      </w:rPr>
    </w:lvl>
    <w:lvl w:ilvl="6" w:tplc="325E8A2A" w:tentative="1">
      <w:start w:val="1"/>
      <w:numFmt w:val="bullet"/>
      <w:lvlText w:val=""/>
      <w:lvlJc w:val="left"/>
      <w:pPr>
        <w:tabs>
          <w:tab w:val="num" w:pos="5120"/>
        </w:tabs>
        <w:ind w:left="5120" w:hanging="360"/>
      </w:pPr>
      <w:rPr>
        <w:rFonts w:ascii="Symbol" w:hAnsi="Symbol" w:hint="default"/>
      </w:rPr>
    </w:lvl>
    <w:lvl w:ilvl="7" w:tplc="CD1A19C8" w:tentative="1">
      <w:start w:val="1"/>
      <w:numFmt w:val="bullet"/>
      <w:lvlText w:val="o"/>
      <w:lvlJc w:val="left"/>
      <w:pPr>
        <w:tabs>
          <w:tab w:val="num" w:pos="5840"/>
        </w:tabs>
        <w:ind w:left="5840" w:hanging="360"/>
      </w:pPr>
      <w:rPr>
        <w:rFonts w:ascii="Courier New" w:hAnsi="Courier New" w:hint="default"/>
      </w:rPr>
    </w:lvl>
    <w:lvl w:ilvl="8" w:tplc="6058A3B4" w:tentative="1">
      <w:start w:val="1"/>
      <w:numFmt w:val="bullet"/>
      <w:lvlText w:val=""/>
      <w:lvlJc w:val="left"/>
      <w:pPr>
        <w:tabs>
          <w:tab w:val="num" w:pos="6560"/>
        </w:tabs>
        <w:ind w:left="6560" w:hanging="360"/>
      </w:pPr>
      <w:rPr>
        <w:rFonts w:ascii="Wingdings" w:hAnsi="Wingdings" w:hint="default"/>
      </w:rPr>
    </w:lvl>
  </w:abstractNum>
  <w:abstractNum w:abstractNumId="16">
    <w:nsid w:val="7440196D"/>
    <w:multiLevelType w:val="hybridMultilevel"/>
    <w:tmpl w:val="359CE7DA"/>
    <w:lvl w:ilvl="0" w:tplc="88CEBA8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7D200A0"/>
    <w:multiLevelType w:val="hybridMultilevel"/>
    <w:tmpl w:val="531255E2"/>
    <w:lvl w:ilvl="0" w:tplc="D4CC1E9A">
      <w:start w:val="2"/>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8">
    <w:nsid w:val="7B56641E"/>
    <w:multiLevelType w:val="hybridMultilevel"/>
    <w:tmpl w:val="63F40740"/>
    <w:lvl w:ilvl="0" w:tplc="6F28A904">
      <w:start w:val="1"/>
      <w:numFmt w:val="bullet"/>
      <w:lvlText w:val=""/>
      <w:lvlJc w:val="left"/>
      <w:pPr>
        <w:tabs>
          <w:tab w:val="num" w:pos="720"/>
        </w:tabs>
        <w:ind w:left="720" w:hanging="360"/>
      </w:pPr>
      <w:rPr>
        <w:rFonts w:ascii="Symbol" w:hAnsi="Symbol" w:hint="default"/>
      </w:rPr>
    </w:lvl>
    <w:lvl w:ilvl="1" w:tplc="7AFA7020" w:tentative="1">
      <w:start w:val="1"/>
      <w:numFmt w:val="bullet"/>
      <w:lvlText w:val="o"/>
      <w:lvlJc w:val="left"/>
      <w:pPr>
        <w:tabs>
          <w:tab w:val="num" w:pos="1440"/>
        </w:tabs>
        <w:ind w:left="1440" w:hanging="360"/>
      </w:pPr>
      <w:rPr>
        <w:rFonts w:ascii="Courier New" w:hAnsi="Courier New" w:hint="default"/>
      </w:rPr>
    </w:lvl>
    <w:lvl w:ilvl="2" w:tplc="E70076D0" w:tentative="1">
      <w:start w:val="1"/>
      <w:numFmt w:val="bullet"/>
      <w:lvlText w:val=""/>
      <w:lvlJc w:val="left"/>
      <w:pPr>
        <w:tabs>
          <w:tab w:val="num" w:pos="2160"/>
        </w:tabs>
        <w:ind w:left="2160" w:hanging="360"/>
      </w:pPr>
      <w:rPr>
        <w:rFonts w:ascii="Wingdings" w:hAnsi="Wingdings" w:hint="default"/>
      </w:rPr>
    </w:lvl>
    <w:lvl w:ilvl="3" w:tplc="6F6E4014" w:tentative="1">
      <w:start w:val="1"/>
      <w:numFmt w:val="bullet"/>
      <w:lvlText w:val=""/>
      <w:lvlJc w:val="left"/>
      <w:pPr>
        <w:tabs>
          <w:tab w:val="num" w:pos="2880"/>
        </w:tabs>
        <w:ind w:left="2880" w:hanging="360"/>
      </w:pPr>
      <w:rPr>
        <w:rFonts w:ascii="Symbol" w:hAnsi="Symbol" w:hint="default"/>
      </w:rPr>
    </w:lvl>
    <w:lvl w:ilvl="4" w:tplc="9F8C49E8" w:tentative="1">
      <w:start w:val="1"/>
      <w:numFmt w:val="bullet"/>
      <w:lvlText w:val="o"/>
      <w:lvlJc w:val="left"/>
      <w:pPr>
        <w:tabs>
          <w:tab w:val="num" w:pos="3600"/>
        </w:tabs>
        <w:ind w:left="3600" w:hanging="360"/>
      </w:pPr>
      <w:rPr>
        <w:rFonts w:ascii="Courier New" w:hAnsi="Courier New" w:hint="default"/>
      </w:rPr>
    </w:lvl>
    <w:lvl w:ilvl="5" w:tplc="BB46ECA4" w:tentative="1">
      <w:start w:val="1"/>
      <w:numFmt w:val="bullet"/>
      <w:lvlText w:val=""/>
      <w:lvlJc w:val="left"/>
      <w:pPr>
        <w:tabs>
          <w:tab w:val="num" w:pos="4320"/>
        </w:tabs>
        <w:ind w:left="4320" w:hanging="360"/>
      </w:pPr>
      <w:rPr>
        <w:rFonts w:ascii="Wingdings" w:hAnsi="Wingdings" w:hint="default"/>
      </w:rPr>
    </w:lvl>
    <w:lvl w:ilvl="6" w:tplc="CFC0910A" w:tentative="1">
      <w:start w:val="1"/>
      <w:numFmt w:val="bullet"/>
      <w:lvlText w:val=""/>
      <w:lvlJc w:val="left"/>
      <w:pPr>
        <w:tabs>
          <w:tab w:val="num" w:pos="5040"/>
        </w:tabs>
        <w:ind w:left="5040" w:hanging="360"/>
      </w:pPr>
      <w:rPr>
        <w:rFonts w:ascii="Symbol" w:hAnsi="Symbol" w:hint="default"/>
      </w:rPr>
    </w:lvl>
    <w:lvl w:ilvl="7" w:tplc="D53E52FE" w:tentative="1">
      <w:start w:val="1"/>
      <w:numFmt w:val="bullet"/>
      <w:lvlText w:val="o"/>
      <w:lvlJc w:val="left"/>
      <w:pPr>
        <w:tabs>
          <w:tab w:val="num" w:pos="5760"/>
        </w:tabs>
        <w:ind w:left="5760" w:hanging="360"/>
      </w:pPr>
      <w:rPr>
        <w:rFonts w:ascii="Courier New" w:hAnsi="Courier New" w:hint="default"/>
      </w:rPr>
    </w:lvl>
    <w:lvl w:ilvl="8" w:tplc="38986B92" w:tentative="1">
      <w:start w:val="1"/>
      <w:numFmt w:val="bullet"/>
      <w:lvlText w:val=""/>
      <w:lvlJc w:val="left"/>
      <w:pPr>
        <w:tabs>
          <w:tab w:val="num" w:pos="6480"/>
        </w:tabs>
        <w:ind w:left="6480" w:hanging="360"/>
      </w:pPr>
      <w:rPr>
        <w:rFonts w:ascii="Wingdings" w:hAnsi="Wingdings" w:hint="default"/>
      </w:rPr>
    </w:lvl>
  </w:abstractNum>
  <w:abstractNum w:abstractNumId="19">
    <w:nsid w:val="7EAA2719"/>
    <w:multiLevelType w:val="multilevel"/>
    <w:tmpl w:val="7A72FA9E"/>
    <w:lvl w:ilvl="0">
      <w:start w:val="1"/>
      <w:numFmt w:val="upperRoman"/>
      <w:pStyle w:val="Ttulo1"/>
      <w:lvlText w:val="Artículo %1."/>
      <w:lvlJc w:val="left"/>
      <w:pPr>
        <w:ind w:left="0" w:firstLine="0"/>
      </w:pPr>
      <w:rPr>
        <w:b/>
      </w:r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num w:numId="1">
    <w:abstractNumId w:val="15"/>
  </w:num>
  <w:num w:numId="2">
    <w:abstractNumId w:val="4"/>
  </w:num>
  <w:num w:numId="3">
    <w:abstractNumId w:val="11"/>
  </w:num>
  <w:num w:numId="4">
    <w:abstractNumId w:val="10"/>
  </w:num>
  <w:num w:numId="5">
    <w:abstractNumId w:val="18"/>
  </w:num>
  <w:num w:numId="6">
    <w:abstractNumId w:val="0"/>
  </w:num>
  <w:num w:numId="7">
    <w:abstractNumId w:val="6"/>
  </w:num>
  <w:num w:numId="8">
    <w:abstractNumId w:val="13"/>
  </w:num>
  <w:num w:numId="9">
    <w:abstractNumId w:val="7"/>
  </w:num>
  <w:num w:numId="10">
    <w:abstractNumId w:val="19"/>
  </w:num>
  <w:num w:numId="11">
    <w:abstractNumId w:val="14"/>
  </w:num>
  <w:num w:numId="12">
    <w:abstractNumId w:val="12"/>
  </w:num>
  <w:num w:numId="13">
    <w:abstractNumId w:val="8"/>
  </w:num>
  <w:num w:numId="14">
    <w:abstractNumId w:val="17"/>
  </w:num>
  <w:num w:numId="15">
    <w:abstractNumId w:val="16"/>
  </w:num>
  <w:num w:numId="16">
    <w:abstractNumId w:val="3"/>
  </w:num>
  <w:num w:numId="17">
    <w:abstractNumId w:val="2"/>
  </w:num>
  <w:num w:numId="18">
    <w:abstractNumId w:val="9"/>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8C"/>
    <w:rsid w:val="0000663D"/>
    <w:rsid w:val="00033CCA"/>
    <w:rsid w:val="00070C00"/>
    <w:rsid w:val="0008125B"/>
    <w:rsid w:val="000A1A58"/>
    <w:rsid w:val="0010238E"/>
    <w:rsid w:val="00110DAB"/>
    <w:rsid w:val="00145441"/>
    <w:rsid w:val="001B1799"/>
    <w:rsid w:val="001B656C"/>
    <w:rsid w:val="001D2CA5"/>
    <w:rsid w:val="001F2E03"/>
    <w:rsid w:val="002346B0"/>
    <w:rsid w:val="00251667"/>
    <w:rsid w:val="002A6DDA"/>
    <w:rsid w:val="002B5CA8"/>
    <w:rsid w:val="00320975"/>
    <w:rsid w:val="0039096B"/>
    <w:rsid w:val="00393990"/>
    <w:rsid w:val="003C0C28"/>
    <w:rsid w:val="00411F33"/>
    <w:rsid w:val="00420A3E"/>
    <w:rsid w:val="004413F0"/>
    <w:rsid w:val="00441944"/>
    <w:rsid w:val="00476B82"/>
    <w:rsid w:val="004B5092"/>
    <w:rsid w:val="004F2777"/>
    <w:rsid w:val="00512E60"/>
    <w:rsid w:val="0051388C"/>
    <w:rsid w:val="00525D95"/>
    <w:rsid w:val="0055149F"/>
    <w:rsid w:val="005768F6"/>
    <w:rsid w:val="005944D7"/>
    <w:rsid w:val="005A291E"/>
    <w:rsid w:val="005C352D"/>
    <w:rsid w:val="005D72AC"/>
    <w:rsid w:val="005E0B68"/>
    <w:rsid w:val="005F57B2"/>
    <w:rsid w:val="005F62E8"/>
    <w:rsid w:val="00615999"/>
    <w:rsid w:val="00620BC2"/>
    <w:rsid w:val="00642094"/>
    <w:rsid w:val="00651C95"/>
    <w:rsid w:val="00652664"/>
    <w:rsid w:val="00682278"/>
    <w:rsid w:val="006A3D1B"/>
    <w:rsid w:val="006A6396"/>
    <w:rsid w:val="006D303A"/>
    <w:rsid w:val="006E36DF"/>
    <w:rsid w:val="00794DD1"/>
    <w:rsid w:val="00797D36"/>
    <w:rsid w:val="007C0AD7"/>
    <w:rsid w:val="007C6D07"/>
    <w:rsid w:val="007E30B3"/>
    <w:rsid w:val="007E51D1"/>
    <w:rsid w:val="008545A9"/>
    <w:rsid w:val="00863653"/>
    <w:rsid w:val="008678EC"/>
    <w:rsid w:val="00883A68"/>
    <w:rsid w:val="00891722"/>
    <w:rsid w:val="008A540E"/>
    <w:rsid w:val="008C5697"/>
    <w:rsid w:val="008D1E97"/>
    <w:rsid w:val="008F2FD9"/>
    <w:rsid w:val="00966A5E"/>
    <w:rsid w:val="009C5B46"/>
    <w:rsid w:val="009C7F8C"/>
    <w:rsid w:val="00A342F8"/>
    <w:rsid w:val="00A94D9E"/>
    <w:rsid w:val="00B503E3"/>
    <w:rsid w:val="00B602D9"/>
    <w:rsid w:val="00BB4651"/>
    <w:rsid w:val="00BB5C50"/>
    <w:rsid w:val="00C9224B"/>
    <w:rsid w:val="00D21263"/>
    <w:rsid w:val="00D2152A"/>
    <w:rsid w:val="00D74847"/>
    <w:rsid w:val="00DA29AA"/>
    <w:rsid w:val="00DB1745"/>
    <w:rsid w:val="00DE63FC"/>
    <w:rsid w:val="00E57971"/>
    <w:rsid w:val="00E94F44"/>
    <w:rsid w:val="00EB5272"/>
    <w:rsid w:val="00EC66C7"/>
    <w:rsid w:val="00EE235F"/>
    <w:rsid w:val="00F1254D"/>
    <w:rsid w:val="00F12F68"/>
    <w:rsid w:val="00F67A33"/>
    <w:rsid w:val="00F834DE"/>
    <w:rsid w:val="00F96D72"/>
    <w:rsid w:val="00FA6B20"/>
    <w:rsid w:val="00FB2297"/>
    <w:rsid w:val="00FB2984"/>
    <w:rsid w:val="00FC482B"/>
    <w:rsid w:val="00FF0A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numPr>
        <w:numId w:val="10"/>
      </w:numPr>
      <w:jc w:val="both"/>
      <w:outlineLvl w:val="0"/>
    </w:pPr>
    <w:rPr>
      <w:i/>
      <w:iCs/>
      <w:lang w:val="es-AR"/>
    </w:rPr>
  </w:style>
  <w:style w:type="paragraph" w:styleId="Ttulo2">
    <w:name w:val="heading 2"/>
    <w:basedOn w:val="Normal"/>
    <w:next w:val="Normal"/>
    <w:link w:val="Ttulo2Car"/>
    <w:qFormat/>
    <w:pPr>
      <w:keepNext/>
      <w:numPr>
        <w:ilvl w:val="1"/>
        <w:numId w:val="10"/>
      </w:numPr>
      <w:outlineLvl w:val="1"/>
    </w:pPr>
    <w:rPr>
      <w:rFonts w:ascii="Tahoma" w:hAnsi="Tahoma" w:cs="Tahoma"/>
      <w:sz w:val="28"/>
      <w:lang w:val="es-AR"/>
    </w:rPr>
  </w:style>
  <w:style w:type="paragraph" w:styleId="Ttulo3">
    <w:name w:val="heading 3"/>
    <w:basedOn w:val="Normal"/>
    <w:next w:val="Normal"/>
    <w:link w:val="Ttulo3Car"/>
    <w:qFormat/>
    <w:pPr>
      <w:keepNext/>
      <w:numPr>
        <w:ilvl w:val="2"/>
        <w:numId w:val="10"/>
      </w:numPr>
      <w:outlineLvl w:val="2"/>
    </w:pPr>
    <w:rPr>
      <w:rFonts w:ascii="Tahoma" w:hAnsi="Tahoma" w:cs="Tahoma"/>
      <w:b/>
      <w:bCs/>
      <w:sz w:val="32"/>
      <w:lang w:val="es-AR"/>
    </w:rPr>
  </w:style>
  <w:style w:type="paragraph" w:styleId="Ttulo4">
    <w:name w:val="heading 4"/>
    <w:basedOn w:val="Normal"/>
    <w:next w:val="Normal"/>
    <w:link w:val="Ttulo4Car"/>
    <w:qFormat/>
    <w:pPr>
      <w:keepNext/>
      <w:numPr>
        <w:ilvl w:val="3"/>
        <w:numId w:val="10"/>
      </w:numPr>
      <w:ind w:right="-3962"/>
      <w:outlineLvl w:val="3"/>
    </w:pPr>
    <w:rPr>
      <w:rFonts w:ascii="Tahoma" w:hAnsi="Tahoma" w:cs="Tahoma"/>
      <w:sz w:val="28"/>
      <w:lang w:val="es-AR"/>
    </w:rPr>
  </w:style>
  <w:style w:type="paragraph" w:styleId="Ttulo5">
    <w:name w:val="heading 5"/>
    <w:basedOn w:val="Normal"/>
    <w:next w:val="Normal"/>
    <w:link w:val="Ttulo5Car"/>
    <w:qFormat/>
    <w:pPr>
      <w:keepNext/>
      <w:numPr>
        <w:ilvl w:val="4"/>
        <w:numId w:val="10"/>
      </w:numPr>
      <w:spacing w:line="360" w:lineRule="auto"/>
      <w:outlineLvl w:val="4"/>
    </w:pPr>
    <w:rPr>
      <w:b/>
      <w:bCs/>
      <w:sz w:val="20"/>
      <w:lang w:val="es-AR"/>
    </w:rPr>
  </w:style>
  <w:style w:type="paragraph" w:styleId="Ttulo6">
    <w:name w:val="heading 6"/>
    <w:basedOn w:val="Normal"/>
    <w:next w:val="Normal"/>
    <w:link w:val="Ttulo6Car"/>
    <w:semiHidden/>
    <w:unhideWhenUsed/>
    <w:qFormat/>
    <w:rsid w:val="00652664"/>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652664"/>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652664"/>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652664"/>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2160"/>
      <w:jc w:val="both"/>
    </w:pPr>
    <w:rPr>
      <w:i/>
      <w:iCs/>
      <w:lang w:val="es-AR"/>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independiente">
    <w:name w:val="Body Text"/>
    <w:basedOn w:val="Normal"/>
    <w:pPr>
      <w:jc w:val="both"/>
    </w:pPr>
    <w:rPr>
      <w:rFonts w:ascii="Tahoma" w:hAnsi="Tahoma" w:cs="Tahoma"/>
      <w:lang w:val="es-AR"/>
    </w:rPr>
  </w:style>
  <w:style w:type="paragraph" w:styleId="Textoindependiente2">
    <w:name w:val="Body Text 2"/>
    <w:basedOn w:val="Normal"/>
    <w:pPr>
      <w:jc w:val="both"/>
    </w:pPr>
    <w:rPr>
      <w:sz w:val="28"/>
      <w:lang w:val="es-AR"/>
    </w:rPr>
  </w:style>
  <w:style w:type="character" w:customStyle="1" w:styleId="Ttulo6Car">
    <w:name w:val="Título 6 Car"/>
    <w:basedOn w:val="Fuentedeprrafopredeter"/>
    <w:link w:val="Ttulo6"/>
    <w:semiHidden/>
    <w:rsid w:val="00652664"/>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65266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65266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652664"/>
    <w:rPr>
      <w:rFonts w:asciiTheme="majorHAnsi" w:eastAsiaTheme="majorEastAsia" w:hAnsiTheme="majorHAnsi" w:cstheme="majorBidi"/>
      <w:i/>
      <w:iCs/>
      <w:color w:val="272727" w:themeColor="text1" w:themeTint="D8"/>
      <w:sz w:val="21"/>
      <w:szCs w:val="21"/>
      <w:lang w:val="es-ES" w:eastAsia="es-ES"/>
    </w:rPr>
  </w:style>
  <w:style w:type="paragraph" w:styleId="Textodeglobo">
    <w:name w:val="Balloon Text"/>
    <w:basedOn w:val="Normal"/>
    <w:link w:val="TextodegloboCar"/>
    <w:rsid w:val="008A540E"/>
    <w:rPr>
      <w:rFonts w:ascii="Segoe UI" w:hAnsi="Segoe UI" w:cs="Segoe UI"/>
      <w:sz w:val="18"/>
      <w:szCs w:val="18"/>
    </w:rPr>
  </w:style>
  <w:style w:type="character" w:customStyle="1" w:styleId="TextodegloboCar">
    <w:name w:val="Texto de globo Car"/>
    <w:basedOn w:val="Fuentedeprrafopredeter"/>
    <w:link w:val="Textodeglobo"/>
    <w:rsid w:val="008A540E"/>
    <w:rPr>
      <w:rFonts w:ascii="Segoe UI" w:hAnsi="Segoe UI" w:cs="Segoe UI"/>
      <w:sz w:val="18"/>
      <w:szCs w:val="18"/>
      <w:lang w:val="es-ES" w:eastAsia="es-ES"/>
    </w:rPr>
  </w:style>
  <w:style w:type="paragraph" w:styleId="Prrafodelista">
    <w:name w:val="List Paragraph"/>
    <w:basedOn w:val="Normal"/>
    <w:uiPriority w:val="34"/>
    <w:qFormat/>
    <w:rsid w:val="004B5092"/>
    <w:pPr>
      <w:ind w:left="720"/>
      <w:contextualSpacing/>
    </w:pPr>
  </w:style>
  <w:style w:type="paragraph" w:styleId="Textosinformato">
    <w:name w:val="Plain Text"/>
    <w:basedOn w:val="Normal"/>
    <w:link w:val="TextosinformatoCar"/>
    <w:rsid w:val="003C0C28"/>
    <w:rPr>
      <w:rFonts w:ascii="Courier New" w:hAnsi="Courier New" w:cs="Courier New"/>
      <w:sz w:val="20"/>
      <w:szCs w:val="20"/>
    </w:rPr>
  </w:style>
  <w:style w:type="character" w:customStyle="1" w:styleId="TextosinformatoCar">
    <w:name w:val="Texto sin formato Car"/>
    <w:basedOn w:val="Fuentedeprrafopredeter"/>
    <w:link w:val="Textosinformato"/>
    <w:rsid w:val="003C0C28"/>
    <w:rPr>
      <w:rFonts w:ascii="Courier New" w:hAnsi="Courier New" w:cs="Courier New"/>
      <w:lang w:val="es-ES" w:eastAsia="es-ES"/>
    </w:rPr>
  </w:style>
  <w:style w:type="character" w:customStyle="1" w:styleId="EncabezadoCar">
    <w:name w:val="Encabezado Car"/>
    <w:link w:val="Encabezado"/>
    <w:rsid w:val="003C0C28"/>
    <w:rPr>
      <w:sz w:val="24"/>
      <w:szCs w:val="24"/>
      <w:lang w:val="es-ES" w:eastAsia="es-ES"/>
    </w:rPr>
  </w:style>
  <w:style w:type="character" w:customStyle="1" w:styleId="PiedepginaCar">
    <w:name w:val="Pie de página Car"/>
    <w:link w:val="Piedepgina"/>
    <w:uiPriority w:val="99"/>
    <w:rsid w:val="003C0C28"/>
    <w:rPr>
      <w:sz w:val="24"/>
      <w:szCs w:val="24"/>
      <w:lang w:val="es-ES" w:eastAsia="es-ES"/>
    </w:rPr>
  </w:style>
  <w:style w:type="table" w:styleId="Tablaconcuadrcula">
    <w:name w:val="Table Grid"/>
    <w:basedOn w:val="Tablanormal"/>
    <w:rsid w:val="003C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3C0C28"/>
    <w:rPr>
      <w:i/>
      <w:iCs/>
      <w:sz w:val="24"/>
      <w:szCs w:val="24"/>
      <w:lang w:val="es-AR" w:eastAsia="es-ES"/>
    </w:rPr>
  </w:style>
  <w:style w:type="character" w:customStyle="1" w:styleId="Ttulo2Car">
    <w:name w:val="Título 2 Car"/>
    <w:link w:val="Ttulo2"/>
    <w:rsid w:val="003C0C28"/>
    <w:rPr>
      <w:rFonts w:ascii="Tahoma" w:hAnsi="Tahoma" w:cs="Tahoma"/>
      <w:sz w:val="28"/>
      <w:szCs w:val="24"/>
      <w:lang w:val="es-AR" w:eastAsia="es-ES"/>
    </w:rPr>
  </w:style>
  <w:style w:type="character" w:customStyle="1" w:styleId="Ttulo3Car">
    <w:name w:val="Título 3 Car"/>
    <w:link w:val="Ttulo3"/>
    <w:rsid w:val="003C0C28"/>
    <w:rPr>
      <w:rFonts w:ascii="Tahoma" w:hAnsi="Tahoma" w:cs="Tahoma"/>
      <w:b/>
      <w:bCs/>
      <w:sz w:val="32"/>
      <w:szCs w:val="24"/>
      <w:lang w:val="es-AR" w:eastAsia="es-ES"/>
    </w:rPr>
  </w:style>
  <w:style w:type="character" w:customStyle="1" w:styleId="Ttulo4Car">
    <w:name w:val="Título 4 Car"/>
    <w:link w:val="Ttulo4"/>
    <w:rsid w:val="003C0C28"/>
    <w:rPr>
      <w:rFonts w:ascii="Tahoma" w:hAnsi="Tahoma" w:cs="Tahoma"/>
      <w:sz w:val="28"/>
      <w:szCs w:val="24"/>
      <w:lang w:val="es-AR" w:eastAsia="es-ES"/>
    </w:rPr>
  </w:style>
  <w:style w:type="character" w:customStyle="1" w:styleId="Ttulo5Car">
    <w:name w:val="Título 5 Car"/>
    <w:link w:val="Ttulo5"/>
    <w:rsid w:val="003C0C28"/>
    <w:rPr>
      <w:b/>
      <w:bCs/>
      <w:szCs w:val="24"/>
      <w:lang w:val="es-AR" w:eastAsia="es-ES"/>
    </w:rPr>
  </w:style>
  <w:style w:type="numbering" w:customStyle="1" w:styleId="Estilo1">
    <w:name w:val="Estilo1"/>
    <w:rsid w:val="003C0C28"/>
    <w:pPr>
      <w:numPr>
        <w:numId w:val="17"/>
      </w:numPr>
    </w:pPr>
  </w:style>
  <w:style w:type="numbering" w:customStyle="1" w:styleId="Estilo2">
    <w:name w:val="Estilo2"/>
    <w:rsid w:val="003C0C2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numPr>
        <w:numId w:val="10"/>
      </w:numPr>
      <w:jc w:val="both"/>
      <w:outlineLvl w:val="0"/>
    </w:pPr>
    <w:rPr>
      <w:i/>
      <w:iCs/>
      <w:lang w:val="es-AR"/>
    </w:rPr>
  </w:style>
  <w:style w:type="paragraph" w:styleId="Ttulo2">
    <w:name w:val="heading 2"/>
    <w:basedOn w:val="Normal"/>
    <w:next w:val="Normal"/>
    <w:link w:val="Ttulo2Car"/>
    <w:qFormat/>
    <w:pPr>
      <w:keepNext/>
      <w:numPr>
        <w:ilvl w:val="1"/>
        <w:numId w:val="10"/>
      </w:numPr>
      <w:outlineLvl w:val="1"/>
    </w:pPr>
    <w:rPr>
      <w:rFonts w:ascii="Tahoma" w:hAnsi="Tahoma" w:cs="Tahoma"/>
      <w:sz w:val="28"/>
      <w:lang w:val="es-AR"/>
    </w:rPr>
  </w:style>
  <w:style w:type="paragraph" w:styleId="Ttulo3">
    <w:name w:val="heading 3"/>
    <w:basedOn w:val="Normal"/>
    <w:next w:val="Normal"/>
    <w:link w:val="Ttulo3Car"/>
    <w:qFormat/>
    <w:pPr>
      <w:keepNext/>
      <w:numPr>
        <w:ilvl w:val="2"/>
        <w:numId w:val="10"/>
      </w:numPr>
      <w:outlineLvl w:val="2"/>
    </w:pPr>
    <w:rPr>
      <w:rFonts w:ascii="Tahoma" w:hAnsi="Tahoma" w:cs="Tahoma"/>
      <w:b/>
      <w:bCs/>
      <w:sz w:val="32"/>
      <w:lang w:val="es-AR"/>
    </w:rPr>
  </w:style>
  <w:style w:type="paragraph" w:styleId="Ttulo4">
    <w:name w:val="heading 4"/>
    <w:basedOn w:val="Normal"/>
    <w:next w:val="Normal"/>
    <w:link w:val="Ttulo4Car"/>
    <w:qFormat/>
    <w:pPr>
      <w:keepNext/>
      <w:numPr>
        <w:ilvl w:val="3"/>
        <w:numId w:val="10"/>
      </w:numPr>
      <w:ind w:right="-3962"/>
      <w:outlineLvl w:val="3"/>
    </w:pPr>
    <w:rPr>
      <w:rFonts w:ascii="Tahoma" w:hAnsi="Tahoma" w:cs="Tahoma"/>
      <w:sz w:val="28"/>
      <w:lang w:val="es-AR"/>
    </w:rPr>
  </w:style>
  <w:style w:type="paragraph" w:styleId="Ttulo5">
    <w:name w:val="heading 5"/>
    <w:basedOn w:val="Normal"/>
    <w:next w:val="Normal"/>
    <w:link w:val="Ttulo5Car"/>
    <w:qFormat/>
    <w:pPr>
      <w:keepNext/>
      <w:numPr>
        <w:ilvl w:val="4"/>
        <w:numId w:val="10"/>
      </w:numPr>
      <w:spacing w:line="360" w:lineRule="auto"/>
      <w:outlineLvl w:val="4"/>
    </w:pPr>
    <w:rPr>
      <w:b/>
      <w:bCs/>
      <w:sz w:val="20"/>
      <w:lang w:val="es-AR"/>
    </w:rPr>
  </w:style>
  <w:style w:type="paragraph" w:styleId="Ttulo6">
    <w:name w:val="heading 6"/>
    <w:basedOn w:val="Normal"/>
    <w:next w:val="Normal"/>
    <w:link w:val="Ttulo6Car"/>
    <w:semiHidden/>
    <w:unhideWhenUsed/>
    <w:qFormat/>
    <w:rsid w:val="00652664"/>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652664"/>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652664"/>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652664"/>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2160"/>
      <w:jc w:val="both"/>
    </w:pPr>
    <w:rPr>
      <w:i/>
      <w:iCs/>
      <w:lang w:val="es-AR"/>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independiente">
    <w:name w:val="Body Text"/>
    <w:basedOn w:val="Normal"/>
    <w:pPr>
      <w:jc w:val="both"/>
    </w:pPr>
    <w:rPr>
      <w:rFonts w:ascii="Tahoma" w:hAnsi="Tahoma" w:cs="Tahoma"/>
      <w:lang w:val="es-AR"/>
    </w:rPr>
  </w:style>
  <w:style w:type="paragraph" w:styleId="Textoindependiente2">
    <w:name w:val="Body Text 2"/>
    <w:basedOn w:val="Normal"/>
    <w:pPr>
      <w:jc w:val="both"/>
    </w:pPr>
    <w:rPr>
      <w:sz w:val="28"/>
      <w:lang w:val="es-AR"/>
    </w:rPr>
  </w:style>
  <w:style w:type="character" w:customStyle="1" w:styleId="Ttulo6Car">
    <w:name w:val="Título 6 Car"/>
    <w:basedOn w:val="Fuentedeprrafopredeter"/>
    <w:link w:val="Ttulo6"/>
    <w:semiHidden/>
    <w:rsid w:val="00652664"/>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65266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65266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652664"/>
    <w:rPr>
      <w:rFonts w:asciiTheme="majorHAnsi" w:eastAsiaTheme="majorEastAsia" w:hAnsiTheme="majorHAnsi" w:cstheme="majorBidi"/>
      <w:i/>
      <w:iCs/>
      <w:color w:val="272727" w:themeColor="text1" w:themeTint="D8"/>
      <w:sz w:val="21"/>
      <w:szCs w:val="21"/>
      <w:lang w:val="es-ES" w:eastAsia="es-ES"/>
    </w:rPr>
  </w:style>
  <w:style w:type="paragraph" w:styleId="Textodeglobo">
    <w:name w:val="Balloon Text"/>
    <w:basedOn w:val="Normal"/>
    <w:link w:val="TextodegloboCar"/>
    <w:rsid w:val="008A540E"/>
    <w:rPr>
      <w:rFonts w:ascii="Segoe UI" w:hAnsi="Segoe UI" w:cs="Segoe UI"/>
      <w:sz w:val="18"/>
      <w:szCs w:val="18"/>
    </w:rPr>
  </w:style>
  <w:style w:type="character" w:customStyle="1" w:styleId="TextodegloboCar">
    <w:name w:val="Texto de globo Car"/>
    <w:basedOn w:val="Fuentedeprrafopredeter"/>
    <w:link w:val="Textodeglobo"/>
    <w:rsid w:val="008A540E"/>
    <w:rPr>
      <w:rFonts w:ascii="Segoe UI" w:hAnsi="Segoe UI" w:cs="Segoe UI"/>
      <w:sz w:val="18"/>
      <w:szCs w:val="18"/>
      <w:lang w:val="es-ES" w:eastAsia="es-ES"/>
    </w:rPr>
  </w:style>
  <w:style w:type="paragraph" w:styleId="Prrafodelista">
    <w:name w:val="List Paragraph"/>
    <w:basedOn w:val="Normal"/>
    <w:uiPriority w:val="34"/>
    <w:qFormat/>
    <w:rsid w:val="004B5092"/>
    <w:pPr>
      <w:ind w:left="720"/>
      <w:contextualSpacing/>
    </w:pPr>
  </w:style>
  <w:style w:type="paragraph" w:styleId="Textosinformato">
    <w:name w:val="Plain Text"/>
    <w:basedOn w:val="Normal"/>
    <w:link w:val="TextosinformatoCar"/>
    <w:rsid w:val="003C0C28"/>
    <w:rPr>
      <w:rFonts w:ascii="Courier New" w:hAnsi="Courier New" w:cs="Courier New"/>
      <w:sz w:val="20"/>
      <w:szCs w:val="20"/>
    </w:rPr>
  </w:style>
  <w:style w:type="character" w:customStyle="1" w:styleId="TextosinformatoCar">
    <w:name w:val="Texto sin formato Car"/>
    <w:basedOn w:val="Fuentedeprrafopredeter"/>
    <w:link w:val="Textosinformato"/>
    <w:rsid w:val="003C0C28"/>
    <w:rPr>
      <w:rFonts w:ascii="Courier New" w:hAnsi="Courier New" w:cs="Courier New"/>
      <w:lang w:val="es-ES" w:eastAsia="es-ES"/>
    </w:rPr>
  </w:style>
  <w:style w:type="character" w:customStyle="1" w:styleId="EncabezadoCar">
    <w:name w:val="Encabezado Car"/>
    <w:link w:val="Encabezado"/>
    <w:rsid w:val="003C0C28"/>
    <w:rPr>
      <w:sz w:val="24"/>
      <w:szCs w:val="24"/>
      <w:lang w:val="es-ES" w:eastAsia="es-ES"/>
    </w:rPr>
  </w:style>
  <w:style w:type="character" w:customStyle="1" w:styleId="PiedepginaCar">
    <w:name w:val="Pie de página Car"/>
    <w:link w:val="Piedepgina"/>
    <w:uiPriority w:val="99"/>
    <w:rsid w:val="003C0C28"/>
    <w:rPr>
      <w:sz w:val="24"/>
      <w:szCs w:val="24"/>
      <w:lang w:val="es-ES" w:eastAsia="es-ES"/>
    </w:rPr>
  </w:style>
  <w:style w:type="table" w:styleId="Tablaconcuadrcula">
    <w:name w:val="Table Grid"/>
    <w:basedOn w:val="Tablanormal"/>
    <w:rsid w:val="003C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3C0C28"/>
    <w:rPr>
      <w:i/>
      <w:iCs/>
      <w:sz w:val="24"/>
      <w:szCs w:val="24"/>
      <w:lang w:val="es-AR" w:eastAsia="es-ES"/>
    </w:rPr>
  </w:style>
  <w:style w:type="character" w:customStyle="1" w:styleId="Ttulo2Car">
    <w:name w:val="Título 2 Car"/>
    <w:link w:val="Ttulo2"/>
    <w:rsid w:val="003C0C28"/>
    <w:rPr>
      <w:rFonts w:ascii="Tahoma" w:hAnsi="Tahoma" w:cs="Tahoma"/>
      <w:sz w:val="28"/>
      <w:szCs w:val="24"/>
      <w:lang w:val="es-AR" w:eastAsia="es-ES"/>
    </w:rPr>
  </w:style>
  <w:style w:type="character" w:customStyle="1" w:styleId="Ttulo3Car">
    <w:name w:val="Título 3 Car"/>
    <w:link w:val="Ttulo3"/>
    <w:rsid w:val="003C0C28"/>
    <w:rPr>
      <w:rFonts w:ascii="Tahoma" w:hAnsi="Tahoma" w:cs="Tahoma"/>
      <w:b/>
      <w:bCs/>
      <w:sz w:val="32"/>
      <w:szCs w:val="24"/>
      <w:lang w:val="es-AR" w:eastAsia="es-ES"/>
    </w:rPr>
  </w:style>
  <w:style w:type="character" w:customStyle="1" w:styleId="Ttulo4Car">
    <w:name w:val="Título 4 Car"/>
    <w:link w:val="Ttulo4"/>
    <w:rsid w:val="003C0C28"/>
    <w:rPr>
      <w:rFonts w:ascii="Tahoma" w:hAnsi="Tahoma" w:cs="Tahoma"/>
      <w:sz w:val="28"/>
      <w:szCs w:val="24"/>
      <w:lang w:val="es-AR" w:eastAsia="es-ES"/>
    </w:rPr>
  </w:style>
  <w:style w:type="character" w:customStyle="1" w:styleId="Ttulo5Car">
    <w:name w:val="Título 5 Car"/>
    <w:link w:val="Ttulo5"/>
    <w:rsid w:val="003C0C28"/>
    <w:rPr>
      <w:b/>
      <w:bCs/>
      <w:szCs w:val="24"/>
      <w:lang w:val="es-AR" w:eastAsia="es-ES"/>
    </w:rPr>
  </w:style>
  <w:style w:type="numbering" w:customStyle="1" w:styleId="Estilo1">
    <w:name w:val="Estilo1"/>
    <w:rsid w:val="003C0C28"/>
    <w:pPr>
      <w:numPr>
        <w:numId w:val="17"/>
      </w:numPr>
    </w:pPr>
  </w:style>
  <w:style w:type="numbering" w:customStyle="1" w:styleId="Estilo2">
    <w:name w:val="Estilo2"/>
    <w:rsid w:val="003C0C2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4180</Words>
  <Characters>22995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Ministerio de Economía</vt:lpstr>
    </vt:vector>
  </TitlesOfParts>
  <Company>HOSPITAL SATURNINO E. UNZUE</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Economía</dc:title>
  <dc:creator>HOSPITAL SATURNINO E. UNZUE</dc:creator>
  <cp:lastModifiedBy>USUARIO</cp:lastModifiedBy>
  <cp:revision>2</cp:revision>
  <cp:lastPrinted>2017-01-03T14:03:00Z</cp:lastPrinted>
  <dcterms:created xsi:type="dcterms:W3CDTF">2017-12-13T16:52:00Z</dcterms:created>
  <dcterms:modified xsi:type="dcterms:W3CDTF">2017-12-13T16:52:00Z</dcterms:modified>
</cp:coreProperties>
</file>