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3E" w:rsidRPr="00483F3E" w:rsidRDefault="00483F3E" w:rsidP="00483F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83F3E">
        <w:rPr>
          <w:rFonts w:ascii="Times New Roman" w:hAnsi="Times New Roman" w:cs="Times New Roman"/>
          <w:b/>
          <w:sz w:val="24"/>
          <w:szCs w:val="24"/>
        </w:rPr>
        <w:t>Proyecto de Resolución- Expediente N°221/2017</w:t>
      </w:r>
    </w:p>
    <w:bookmarkEnd w:id="0"/>
    <w:p w:rsidR="003218E1" w:rsidRPr="002B4CE9" w:rsidRDefault="003218E1" w:rsidP="003218E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CE9">
        <w:rPr>
          <w:rFonts w:ascii="Times New Roman" w:hAnsi="Times New Roman" w:cs="Times New Roman"/>
          <w:sz w:val="24"/>
          <w:szCs w:val="24"/>
        </w:rPr>
        <w:t xml:space="preserve">Veinticinco de Mayo, </w:t>
      </w:r>
      <w:r>
        <w:rPr>
          <w:rFonts w:ascii="Times New Roman" w:hAnsi="Times New Roman"/>
          <w:sz w:val="24"/>
          <w:szCs w:val="24"/>
        </w:rPr>
        <w:t>10 de Noviembre</w:t>
      </w:r>
      <w:r w:rsidRPr="002B4CE9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3218E1" w:rsidRPr="002B4CE9" w:rsidRDefault="003218E1" w:rsidP="003218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8E1" w:rsidRDefault="003218E1" w:rsidP="003218E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2B4C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Autor:</w:t>
      </w:r>
      <w:r w:rsidRPr="002B4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4CE9">
        <w:rPr>
          <w:rFonts w:ascii="Times New Roman" w:eastAsia="Times New Roman" w:hAnsi="Times New Roman" w:cs="Times New Roman"/>
          <w:sz w:val="24"/>
          <w:szCs w:val="24"/>
        </w:rPr>
        <w:t>Bloque Cambiemos (U.C.R/C.C./PRO), Nuevo Siglo; UCR.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F260CA" w:rsidRDefault="00D60405" w:rsidP="003218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8E1">
        <w:rPr>
          <w:rFonts w:ascii="Times New Roman" w:hAnsi="Times New Roman" w:cs="Times New Roman"/>
          <w:b/>
          <w:sz w:val="24"/>
          <w:szCs w:val="24"/>
          <w:u w:val="single"/>
        </w:rPr>
        <w:t>PROYECTO DE RESOLUCION</w:t>
      </w:r>
      <w:r w:rsidR="003218E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218E1" w:rsidRDefault="003218E1" w:rsidP="003218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8E1" w:rsidRDefault="003218E1" w:rsidP="003218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 </w:t>
      </w:r>
    </w:p>
    <w:p w:rsidR="00D60405" w:rsidRDefault="003218E1" w:rsidP="003218E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60405" w:rsidRPr="006348B0">
        <w:rPr>
          <w:rFonts w:ascii="Times New Roman" w:hAnsi="Times New Roman" w:cs="Times New Roman"/>
          <w:sz w:val="24"/>
          <w:szCs w:val="24"/>
        </w:rPr>
        <w:t>a ordenanza N</w:t>
      </w:r>
      <w:r w:rsidR="00483F3E">
        <w:rPr>
          <w:rFonts w:ascii="Times New Roman" w:hAnsi="Times New Roman" w:cs="Times New Roman"/>
          <w:sz w:val="24"/>
          <w:szCs w:val="24"/>
        </w:rPr>
        <w:t>°. 3295</w:t>
      </w:r>
      <w:r>
        <w:rPr>
          <w:rFonts w:ascii="Times New Roman" w:hAnsi="Times New Roman" w:cs="Times New Roman"/>
          <w:sz w:val="24"/>
          <w:szCs w:val="24"/>
        </w:rPr>
        <w:t>/</w:t>
      </w:r>
      <w:r w:rsidR="006348B0" w:rsidRPr="006348B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y; </w:t>
      </w:r>
    </w:p>
    <w:p w:rsidR="003218E1" w:rsidRPr="003218E1" w:rsidRDefault="003218E1" w:rsidP="003218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E1">
        <w:rPr>
          <w:rFonts w:ascii="Times New Roman" w:hAnsi="Times New Roman" w:cs="Times New Roman"/>
          <w:b/>
          <w:sz w:val="24"/>
          <w:szCs w:val="24"/>
        </w:rPr>
        <w:t>CONSIDERANDO:</w:t>
      </w:r>
    </w:p>
    <w:p w:rsidR="003218E1" w:rsidRDefault="003218E1" w:rsidP="00321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Que,</w:t>
      </w:r>
      <w:r w:rsidR="00D60405" w:rsidRPr="006348B0">
        <w:rPr>
          <w:rFonts w:ascii="Times New Roman" w:hAnsi="Times New Roman" w:cs="Times New Roman"/>
          <w:sz w:val="24"/>
          <w:szCs w:val="24"/>
        </w:rPr>
        <w:t xml:space="preserve"> ha transcurrido largamente el plazo para que se otorgue la clave de RAFAM </w:t>
      </w:r>
      <w:r w:rsidR="006348B0" w:rsidRPr="006348B0">
        <w:rPr>
          <w:rFonts w:ascii="Times New Roman" w:hAnsi="Times New Roman" w:cs="Times New Roman"/>
          <w:sz w:val="24"/>
          <w:szCs w:val="24"/>
        </w:rPr>
        <w:t xml:space="preserve">(Sistema de Reforma de la </w:t>
      </w:r>
      <w:r w:rsidRPr="006348B0">
        <w:rPr>
          <w:rFonts w:ascii="Times New Roman" w:hAnsi="Times New Roman" w:cs="Times New Roman"/>
          <w:sz w:val="24"/>
          <w:szCs w:val="24"/>
        </w:rPr>
        <w:t>Administración</w:t>
      </w:r>
      <w:r w:rsidR="006348B0" w:rsidRPr="006348B0">
        <w:rPr>
          <w:rFonts w:ascii="Times New Roman" w:hAnsi="Times New Roman" w:cs="Times New Roman"/>
          <w:sz w:val="24"/>
          <w:szCs w:val="24"/>
        </w:rPr>
        <w:t xml:space="preserve"> Financiera Municipal) a cada concejal </w:t>
      </w:r>
      <w:r w:rsidR="00D60405" w:rsidRPr="006348B0">
        <w:rPr>
          <w:rFonts w:ascii="Times New Roman" w:hAnsi="Times New Roman" w:cs="Times New Roman"/>
          <w:sz w:val="24"/>
          <w:szCs w:val="24"/>
        </w:rPr>
        <w:t>y la terminal en cada bloque para acceder a la información de ese sistema, sin que a la fecha se verifique el cumplimiento d</w:t>
      </w:r>
      <w:r>
        <w:rPr>
          <w:rFonts w:ascii="Times New Roman" w:hAnsi="Times New Roman" w:cs="Times New Roman"/>
          <w:sz w:val="24"/>
          <w:szCs w:val="24"/>
        </w:rPr>
        <w:t>e lo dispuesto en esa Ordenanza;</w:t>
      </w:r>
    </w:p>
    <w:p w:rsidR="003218E1" w:rsidRDefault="00D60405" w:rsidP="00321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8B0">
        <w:rPr>
          <w:rFonts w:ascii="Times New Roman" w:hAnsi="Times New Roman" w:cs="Times New Roman"/>
          <w:sz w:val="24"/>
          <w:szCs w:val="24"/>
        </w:rPr>
        <w:t xml:space="preserve">Que el Honorable Tribunal de Cuentas dispuso en el año 2016 por resolución fundada que dicha clave debe ser entregada a cada </w:t>
      </w:r>
      <w:r w:rsidR="00C04017">
        <w:rPr>
          <w:rFonts w:ascii="Times New Roman" w:hAnsi="Times New Roman" w:cs="Times New Roman"/>
          <w:sz w:val="24"/>
          <w:szCs w:val="24"/>
        </w:rPr>
        <w:t>C</w:t>
      </w:r>
      <w:r w:rsidRPr="006348B0">
        <w:rPr>
          <w:rFonts w:ascii="Times New Roman" w:hAnsi="Times New Roman" w:cs="Times New Roman"/>
          <w:sz w:val="24"/>
          <w:szCs w:val="24"/>
        </w:rPr>
        <w:t>oncejal en forma permanente y no solo en el marco de la rendición de cuentas</w:t>
      </w:r>
      <w:r w:rsidR="003218E1">
        <w:rPr>
          <w:rFonts w:ascii="Times New Roman" w:hAnsi="Times New Roman" w:cs="Times New Roman"/>
          <w:sz w:val="24"/>
          <w:szCs w:val="24"/>
        </w:rPr>
        <w:t>;</w:t>
      </w:r>
    </w:p>
    <w:p w:rsidR="003218E1" w:rsidRDefault="00D60405" w:rsidP="00321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8B0">
        <w:rPr>
          <w:rFonts w:ascii="Times New Roman" w:hAnsi="Times New Roman" w:cs="Times New Roman"/>
          <w:sz w:val="24"/>
          <w:szCs w:val="24"/>
        </w:rPr>
        <w:t>Que en vistas del inminente tratamiento del presupuesto municipal para el año 2018, entendemos que debe darse cumplimiento a la ordenanza N</w:t>
      </w:r>
      <w:r w:rsidR="003218E1">
        <w:rPr>
          <w:rFonts w:ascii="Times New Roman" w:hAnsi="Times New Roman" w:cs="Times New Roman"/>
          <w:sz w:val="24"/>
          <w:szCs w:val="24"/>
        </w:rPr>
        <w:t>°</w:t>
      </w:r>
      <w:r w:rsidRPr="006348B0">
        <w:rPr>
          <w:rFonts w:ascii="Times New Roman" w:hAnsi="Times New Roman" w:cs="Times New Roman"/>
          <w:sz w:val="24"/>
          <w:szCs w:val="24"/>
        </w:rPr>
        <w:t xml:space="preserve">. </w:t>
      </w:r>
      <w:r w:rsidR="003218E1">
        <w:rPr>
          <w:rFonts w:ascii="Times New Roman" w:hAnsi="Times New Roman" w:cs="Times New Roman"/>
          <w:sz w:val="24"/>
          <w:szCs w:val="24"/>
        </w:rPr>
        <w:t>3295</w:t>
      </w:r>
      <w:r w:rsidR="003218E1">
        <w:rPr>
          <w:rFonts w:ascii="Times New Roman" w:hAnsi="Times New Roman" w:cs="Times New Roman"/>
          <w:sz w:val="24"/>
          <w:szCs w:val="24"/>
        </w:rPr>
        <w:softHyphen/>
        <w:t>/</w:t>
      </w:r>
      <w:r w:rsidR="006348B0" w:rsidRPr="006348B0">
        <w:rPr>
          <w:rFonts w:ascii="Times New Roman" w:hAnsi="Times New Roman" w:cs="Times New Roman"/>
          <w:sz w:val="24"/>
          <w:szCs w:val="24"/>
        </w:rPr>
        <w:t>17 q</w:t>
      </w:r>
      <w:r w:rsidRPr="006348B0">
        <w:rPr>
          <w:rFonts w:ascii="Times New Roman" w:hAnsi="Times New Roman" w:cs="Times New Roman"/>
          <w:sz w:val="24"/>
          <w:szCs w:val="24"/>
        </w:rPr>
        <w:t>ue se encuentra vigente a efectos de facilitar el acceso a la información necesaria para el estudio</w:t>
      </w:r>
      <w:r w:rsidR="003218E1">
        <w:rPr>
          <w:rFonts w:ascii="Times New Roman" w:hAnsi="Times New Roman" w:cs="Times New Roman"/>
          <w:sz w:val="24"/>
          <w:szCs w:val="24"/>
        </w:rPr>
        <w:t xml:space="preserve"> y posible aprobación del mismo;</w:t>
      </w:r>
    </w:p>
    <w:p w:rsidR="003218E1" w:rsidRDefault="00D60405" w:rsidP="00321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8B0">
        <w:rPr>
          <w:rFonts w:ascii="Times New Roman" w:hAnsi="Times New Roman" w:cs="Times New Roman"/>
          <w:sz w:val="24"/>
          <w:szCs w:val="24"/>
        </w:rPr>
        <w:t>Por ello, en uso de sus facultados el HONORABLE CONCEJO DELIBERANTE sanciona con fue</w:t>
      </w:r>
      <w:r w:rsidR="003218E1">
        <w:rPr>
          <w:rFonts w:ascii="Times New Roman" w:hAnsi="Times New Roman" w:cs="Times New Roman"/>
          <w:sz w:val="24"/>
          <w:szCs w:val="24"/>
        </w:rPr>
        <w:t>rza de:</w:t>
      </w:r>
    </w:p>
    <w:p w:rsidR="00D60405" w:rsidRDefault="00D60405" w:rsidP="003218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8E1">
        <w:rPr>
          <w:rFonts w:ascii="Times New Roman" w:hAnsi="Times New Roman" w:cs="Times New Roman"/>
          <w:b/>
          <w:sz w:val="24"/>
          <w:szCs w:val="24"/>
          <w:u w:val="single"/>
        </w:rPr>
        <w:t>RESOLUCION</w:t>
      </w:r>
      <w:r w:rsidR="003218E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218E1" w:rsidRPr="003218E1" w:rsidRDefault="003218E1" w:rsidP="003218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8B0" w:rsidRPr="006348B0" w:rsidRDefault="003218E1" w:rsidP="00321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E1">
        <w:rPr>
          <w:rFonts w:ascii="Times New Roman" w:hAnsi="Times New Roman" w:cs="Times New Roman"/>
          <w:b/>
          <w:sz w:val="24"/>
          <w:szCs w:val="24"/>
        </w:rPr>
        <w:t>Articulo 1º:</w:t>
      </w:r>
      <w:r>
        <w:rPr>
          <w:rFonts w:ascii="Times New Roman" w:hAnsi="Times New Roman" w:cs="Times New Roman"/>
          <w:sz w:val="24"/>
          <w:szCs w:val="24"/>
        </w:rPr>
        <w:t xml:space="preserve"> Se solicita al </w:t>
      </w:r>
      <w:r w:rsidR="00D60405" w:rsidRPr="006348B0">
        <w:rPr>
          <w:rFonts w:ascii="Times New Roman" w:hAnsi="Times New Roman" w:cs="Times New Roman"/>
          <w:sz w:val="24"/>
          <w:szCs w:val="24"/>
        </w:rPr>
        <w:t xml:space="preserve"> Poder Ejecutivo Municipal el cumplimiento de la Ordenanza N</w:t>
      </w:r>
      <w:r w:rsidR="00483F3E">
        <w:rPr>
          <w:rFonts w:ascii="Times New Roman" w:hAnsi="Times New Roman" w:cs="Times New Roman"/>
          <w:sz w:val="24"/>
          <w:szCs w:val="24"/>
        </w:rPr>
        <w:t>° 3295</w:t>
      </w:r>
      <w:r>
        <w:rPr>
          <w:rFonts w:ascii="Times New Roman" w:hAnsi="Times New Roman" w:cs="Times New Roman"/>
          <w:sz w:val="24"/>
          <w:szCs w:val="24"/>
        </w:rPr>
        <w:t>/</w:t>
      </w:r>
      <w:r w:rsidR="006348B0" w:rsidRPr="006348B0">
        <w:rPr>
          <w:rFonts w:ascii="Times New Roman" w:hAnsi="Times New Roman" w:cs="Times New Roman"/>
          <w:sz w:val="24"/>
          <w:szCs w:val="24"/>
        </w:rPr>
        <w:t>17.</w:t>
      </w:r>
    </w:p>
    <w:p w:rsidR="006348B0" w:rsidRPr="006348B0" w:rsidRDefault="003218E1" w:rsidP="00321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E1">
        <w:rPr>
          <w:rFonts w:ascii="Times New Roman" w:hAnsi="Times New Roman" w:cs="Times New Roman"/>
          <w:b/>
          <w:sz w:val="24"/>
          <w:szCs w:val="24"/>
        </w:rPr>
        <w:t>Articulo 2º: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8B0" w:rsidRPr="006348B0">
        <w:rPr>
          <w:rFonts w:ascii="Times New Roman" w:hAnsi="Times New Roman" w:cs="Times New Roman"/>
          <w:sz w:val="24"/>
          <w:szCs w:val="24"/>
        </w:rPr>
        <w:t xml:space="preserve">Se solicita al Departamento Ejecutivo Municipal que provea de una terminal de RAFAM en cada </w:t>
      </w:r>
      <w:r w:rsidR="00C04017">
        <w:rPr>
          <w:rFonts w:ascii="Times New Roman" w:hAnsi="Times New Roman" w:cs="Times New Roman"/>
          <w:sz w:val="24"/>
          <w:szCs w:val="24"/>
        </w:rPr>
        <w:t>B</w:t>
      </w:r>
      <w:r w:rsidR="006348B0" w:rsidRPr="006348B0">
        <w:rPr>
          <w:rFonts w:ascii="Times New Roman" w:hAnsi="Times New Roman" w:cs="Times New Roman"/>
          <w:sz w:val="24"/>
          <w:szCs w:val="24"/>
        </w:rPr>
        <w:t xml:space="preserve">loque de </w:t>
      </w:r>
      <w:r w:rsidR="00C04017">
        <w:rPr>
          <w:rFonts w:ascii="Times New Roman" w:hAnsi="Times New Roman" w:cs="Times New Roman"/>
          <w:sz w:val="24"/>
          <w:szCs w:val="24"/>
        </w:rPr>
        <w:t>C</w:t>
      </w:r>
      <w:r w:rsidR="006348B0" w:rsidRPr="006348B0">
        <w:rPr>
          <w:rFonts w:ascii="Times New Roman" w:hAnsi="Times New Roman" w:cs="Times New Roman"/>
          <w:sz w:val="24"/>
          <w:szCs w:val="24"/>
        </w:rPr>
        <w:t xml:space="preserve">oncejales y otorgue la clave a cada </w:t>
      </w:r>
      <w:r w:rsidR="00C04017">
        <w:rPr>
          <w:rFonts w:ascii="Times New Roman" w:hAnsi="Times New Roman" w:cs="Times New Roman"/>
          <w:sz w:val="24"/>
          <w:szCs w:val="24"/>
        </w:rPr>
        <w:t>C</w:t>
      </w:r>
      <w:r w:rsidR="006348B0" w:rsidRPr="006348B0">
        <w:rPr>
          <w:rFonts w:ascii="Times New Roman" w:hAnsi="Times New Roman" w:cs="Times New Roman"/>
          <w:sz w:val="24"/>
          <w:szCs w:val="24"/>
        </w:rPr>
        <w:t>oncejal de conformidad con la legislación vigente.</w:t>
      </w:r>
    </w:p>
    <w:p w:rsidR="006348B0" w:rsidRPr="006348B0" w:rsidRDefault="003218E1" w:rsidP="00321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Articulo 3°: </w:t>
      </w:r>
      <w:r w:rsidR="006348B0" w:rsidRPr="006348B0">
        <w:rPr>
          <w:rFonts w:ascii="Times New Roman" w:hAnsi="Times New Roman" w:cs="Times New Roman"/>
          <w:sz w:val="24"/>
          <w:szCs w:val="24"/>
        </w:rPr>
        <w:t>Comuníquese al Departamento Ejecutivo</w:t>
      </w:r>
    </w:p>
    <w:p w:rsidR="006348B0" w:rsidRPr="006348B0" w:rsidRDefault="003218E1" w:rsidP="00321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E1">
        <w:rPr>
          <w:rFonts w:ascii="Times New Roman" w:hAnsi="Times New Roman" w:cs="Times New Roman"/>
          <w:b/>
          <w:sz w:val="24"/>
          <w:szCs w:val="24"/>
        </w:rPr>
        <w:t>Articulo 4°: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8B0">
        <w:rPr>
          <w:rFonts w:ascii="Times New Roman" w:hAnsi="Times New Roman" w:cs="Times New Roman"/>
          <w:sz w:val="24"/>
          <w:szCs w:val="24"/>
        </w:rPr>
        <w:t>De</w:t>
      </w:r>
      <w:r w:rsidR="006348B0" w:rsidRPr="006348B0">
        <w:rPr>
          <w:rFonts w:ascii="Times New Roman" w:hAnsi="Times New Roman" w:cs="Times New Roman"/>
          <w:sz w:val="24"/>
          <w:szCs w:val="24"/>
        </w:rPr>
        <w:t xml:space="preserve"> forma.</w:t>
      </w:r>
    </w:p>
    <w:p w:rsidR="003218E1" w:rsidRDefault="00D60405" w:rsidP="003218E1">
      <w:pPr>
        <w:spacing w:line="360" w:lineRule="auto"/>
        <w:jc w:val="both"/>
      </w:pPr>
      <w:r>
        <w:t xml:space="preserve">              </w:t>
      </w:r>
    </w:p>
    <w:p w:rsidR="00E66AFF" w:rsidRPr="001D6944" w:rsidRDefault="00E66AFF" w:rsidP="00E66AFF">
      <w:pPr>
        <w:rPr>
          <w:sz w:val="28"/>
          <w:szCs w:val="28"/>
        </w:rPr>
      </w:pPr>
      <w:r w:rsidRPr="001D6944">
        <w:rPr>
          <w:sz w:val="28"/>
          <w:szCs w:val="28"/>
        </w:rPr>
        <w:t xml:space="preserve">Firman los Concejales: </w:t>
      </w:r>
    </w:p>
    <w:p w:rsidR="003218E1" w:rsidRDefault="00E66AFF" w:rsidP="00E66AFF">
      <w:pPr>
        <w:spacing w:line="360" w:lineRule="auto"/>
        <w:jc w:val="both"/>
      </w:pPr>
      <w:r w:rsidRPr="001D6944">
        <w:rPr>
          <w:sz w:val="28"/>
          <w:szCs w:val="28"/>
        </w:rPr>
        <w:t xml:space="preserve">                                        Masagué- Garcia- Bogado- Cicala- Fredes- Torre</w:t>
      </w:r>
      <w:r>
        <w:rPr>
          <w:sz w:val="28"/>
          <w:szCs w:val="28"/>
        </w:rPr>
        <w:t>-</w:t>
      </w:r>
    </w:p>
    <w:sectPr w:rsidR="003218E1" w:rsidSect="00C04017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05"/>
    <w:rsid w:val="00232310"/>
    <w:rsid w:val="003218E1"/>
    <w:rsid w:val="00483F3E"/>
    <w:rsid w:val="006348B0"/>
    <w:rsid w:val="00C04017"/>
    <w:rsid w:val="00D60405"/>
    <w:rsid w:val="00E66AFF"/>
    <w:rsid w:val="00F2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218E1"/>
    <w:pPr>
      <w:spacing w:after="0" w:line="240" w:lineRule="auto"/>
    </w:pPr>
    <w:rPr>
      <w:rFonts w:ascii="Calibri" w:eastAsia="Times New Roman" w:hAnsi="Calibri" w:cs="Times New Roman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218E1"/>
    <w:pPr>
      <w:spacing w:after="0" w:line="240" w:lineRule="auto"/>
    </w:pPr>
    <w:rPr>
      <w:rFonts w:ascii="Calibri" w:eastAsia="Times New Roman" w:hAnsi="Calibri" w:cs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 larrañaga</dc:creator>
  <cp:lastModifiedBy>usuario</cp:lastModifiedBy>
  <cp:revision>2</cp:revision>
  <cp:lastPrinted>2017-11-10T15:32:00Z</cp:lastPrinted>
  <dcterms:created xsi:type="dcterms:W3CDTF">2017-11-10T17:24:00Z</dcterms:created>
  <dcterms:modified xsi:type="dcterms:W3CDTF">2017-11-10T17:24:00Z</dcterms:modified>
</cp:coreProperties>
</file>