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F5" w:rsidRPr="00FD3AF5" w:rsidRDefault="00FD3AF5" w:rsidP="00FD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mbria" w:eastAsia="Calibri" w:hAnsi="Cambria"/>
          <w:b/>
          <w:sz w:val="32"/>
          <w:szCs w:val="32"/>
          <w:u w:val="single"/>
          <w:bdr w:val="none" w:sz="0" w:space="0" w:color="auto"/>
          <w:lang w:val="es-AR"/>
        </w:rPr>
      </w:pPr>
      <w:r w:rsidRPr="00FD3AF5">
        <w:rPr>
          <w:rFonts w:ascii="Cambria" w:eastAsia="Calibri" w:hAnsi="Cambria"/>
          <w:b/>
          <w:sz w:val="32"/>
          <w:szCs w:val="32"/>
          <w:u w:val="single"/>
          <w:bdr w:val="none" w:sz="0" w:space="0" w:color="auto"/>
          <w:lang w:val="es-AR"/>
        </w:rPr>
        <w:t>Expediente N° 123/2020</w:t>
      </w:r>
    </w:p>
    <w:p w:rsidR="00FD3AF5" w:rsidRPr="00FD3AF5" w:rsidRDefault="00FD3AF5" w:rsidP="00FD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/>
        <w:jc w:val="center"/>
        <w:rPr>
          <w:rFonts w:ascii="Arial" w:eastAsia="Arial" w:hAnsi="Arial" w:cs="Arial"/>
          <w:b/>
          <w:bdr w:val="none" w:sz="0" w:space="0" w:color="auto"/>
          <w:lang w:val="es-AR" w:eastAsia="ar-SA"/>
        </w:rPr>
      </w:pPr>
      <w:r w:rsidRPr="00FD3AF5">
        <w:rPr>
          <w:rFonts w:ascii="Arial Narrow" w:eastAsia="Calibri" w:hAnsi="Arial Narrow"/>
          <w:sz w:val="32"/>
          <w:szCs w:val="32"/>
          <w:bdr w:val="none" w:sz="0" w:space="0" w:color="auto"/>
          <w:lang w:val="es-AR"/>
        </w:rPr>
        <w:t xml:space="preserve">PROYECTO DE </w:t>
      </w:r>
      <w:r>
        <w:rPr>
          <w:rFonts w:ascii="Arial Narrow" w:eastAsia="Calibri" w:hAnsi="Arial Narrow"/>
          <w:sz w:val="32"/>
          <w:szCs w:val="32"/>
          <w:bdr w:val="none" w:sz="0" w:space="0" w:color="auto"/>
          <w:lang w:val="es-AR"/>
        </w:rPr>
        <w:t>COMUNICACIÓN</w:t>
      </w:r>
      <w:r w:rsidRPr="00FD3AF5">
        <w:rPr>
          <w:rFonts w:ascii="Arial Narrow" w:eastAsia="Calibri" w:hAnsi="Arial Narrow"/>
          <w:sz w:val="32"/>
          <w:szCs w:val="32"/>
          <w:bdr w:val="none" w:sz="0" w:space="0" w:color="auto"/>
          <w:lang w:val="es-AR"/>
        </w:rPr>
        <w:pict>
          <v:rect id="_x0000_i1025" style="width:467.75pt;height:1.5pt" o:hralign="center" o:hrstd="t" o:hr="t" fillcolor="#a0a0a0" stroked="f"/>
        </w:pict>
      </w:r>
    </w:p>
    <w:p w:rsidR="00CB079A" w:rsidRPr="00FD3AF5" w:rsidRDefault="00CB079A" w:rsidP="00CB079A">
      <w:pPr>
        <w:rPr>
          <w:rFonts w:ascii="Arial" w:eastAsia="Arial" w:hAnsi="Arial" w:cs="Arial"/>
          <w:b/>
          <w:sz w:val="28"/>
          <w:szCs w:val="28"/>
          <w:lang w:val="es-AR" w:eastAsia="zh-CN"/>
        </w:rPr>
      </w:pPr>
      <w:r w:rsidRPr="00FD3AF5">
        <w:rPr>
          <w:rFonts w:ascii="Arial" w:eastAsia="Arial" w:hAnsi="Arial" w:cs="Arial"/>
          <w:b/>
          <w:sz w:val="28"/>
          <w:szCs w:val="28"/>
          <w:lang w:val="es-AR"/>
        </w:rPr>
        <w:t>Honorable Concejo Deliberante</w:t>
      </w:r>
    </w:p>
    <w:p w:rsidR="00CB079A" w:rsidRPr="00FD3AF5" w:rsidRDefault="00CB079A" w:rsidP="00CB079A">
      <w:pPr>
        <w:ind w:hanging="2"/>
        <w:rPr>
          <w:rFonts w:ascii="Arial" w:eastAsia="Arial" w:hAnsi="Arial" w:cs="Arial"/>
          <w:b/>
          <w:sz w:val="28"/>
          <w:szCs w:val="28"/>
          <w:lang w:val="es-AR"/>
        </w:rPr>
      </w:pPr>
      <w:r w:rsidRPr="00FD3AF5">
        <w:rPr>
          <w:rFonts w:ascii="Arial" w:eastAsia="Arial" w:hAnsi="Arial" w:cs="Arial"/>
          <w:b/>
          <w:sz w:val="28"/>
          <w:szCs w:val="28"/>
          <w:lang w:val="es-AR"/>
        </w:rPr>
        <w:t>25 de Mayo, Bs. As.</w:t>
      </w:r>
    </w:p>
    <w:p w:rsidR="00CB079A" w:rsidRPr="00FD3AF5" w:rsidRDefault="00CB079A" w:rsidP="00CB079A">
      <w:pPr>
        <w:ind w:hanging="2"/>
        <w:rPr>
          <w:rFonts w:ascii="Arial" w:eastAsia="Arial" w:hAnsi="Arial" w:cs="Arial"/>
          <w:b/>
          <w:sz w:val="28"/>
          <w:szCs w:val="28"/>
          <w:lang w:val="es-AR"/>
        </w:rPr>
      </w:pPr>
      <w:r w:rsidRPr="00FD3AF5">
        <w:rPr>
          <w:rFonts w:ascii="Arial" w:eastAsia="Arial" w:hAnsi="Arial" w:cs="Arial"/>
          <w:b/>
          <w:sz w:val="28"/>
          <w:szCs w:val="28"/>
          <w:lang w:val="es-AR"/>
        </w:rPr>
        <w:t>Bloque Cambiemos y Juntos por el Cambio</w:t>
      </w:r>
    </w:p>
    <w:p w:rsidR="00CB079A" w:rsidRPr="00FD3AF5" w:rsidRDefault="00CB079A" w:rsidP="00CB079A">
      <w:pPr>
        <w:ind w:hanging="2"/>
        <w:rPr>
          <w:rFonts w:ascii="Arial" w:eastAsia="Arial" w:hAnsi="Arial" w:cs="Arial"/>
          <w:b/>
          <w:sz w:val="28"/>
          <w:szCs w:val="28"/>
          <w:lang w:val="es-AR"/>
        </w:rPr>
      </w:pPr>
    </w:p>
    <w:p w:rsidR="00CB079A" w:rsidRPr="00FD3AF5" w:rsidRDefault="00CB079A" w:rsidP="00CB079A">
      <w:pPr>
        <w:ind w:hanging="2"/>
        <w:rPr>
          <w:rFonts w:ascii="Arial" w:eastAsia="Arial" w:hAnsi="Arial" w:cs="Arial"/>
          <w:b/>
          <w:sz w:val="28"/>
          <w:szCs w:val="28"/>
          <w:lang w:val="es-AR"/>
        </w:rPr>
      </w:pPr>
    </w:p>
    <w:p w:rsidR="00CB079A" w:rsidRPr="00FD3AF5" w:rsidRDefault="00CB079A" w:rsidP="00CB079A">
      <w:pPr>
        <w:ind w:hanging="2"/>
        <w:jc w:val="right"/>
        <w:rPr>
          <w:rFonts w:ascii="Arial" w:eastAsia="Arial" w:hAnsi="Arial" w:cs="Arial"/>
          <w:sz w:val="28"/>
          <w:szCs w:val="28"/>
          <w:lang w:val="es-AR"/>
        </w:rPr>
      </w:pPr>
      <w:r w:rsidRPr="00FD3AF5">
        <w:rPr>
          <w:rFonts w:ascii="Arial" w:eastAsia="Arial" w:hAnsi="Arial" w:cs="Arial"/>
          <w:sz w:val="28"/>
          <w:szCs w:val="28"/>
          <w:lang w:val="es-AR"/>
        </w:rPr>
        <w:t>23 de octubre de 2020.-</w:t>
      </w:r>
    </w:p>
    <w:p w:rsidR="00CB079A" w:rsidRPr="00FD3AF5" w:rsidRDefault="00CB079A" w:rsidP="00CB079A">
      <w:pPr>
        <w:pStyle w:val="Cuerpo"/>
        <w:rPr>
          <w:rFonts w:ascii="Arial" w:hAnsi="Arial" w:cs="Arial"/>
          <w:sz w:val="28"/>
          <w:szCs w:val="28"/>
        </w:rPr>
      </w:pPr>
    </w:p>
    <w:p w:rsidR="00CB079A" w:rsidRPr="00FD3AF5" w:rsidRDefault="00CB079A" w:rsidP="00CB079A">
      <w:pPr>
        <w:pStyle w:val="Cuerp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D3AF5">
        <w:rPr>
          <w:rFonts w:ascii="Arial" w:hAnsi="Arial" w:cs="Arial"/>
          <w:b/>
          <w:bCs/>
          <w:sz w:val="28"/>
          <w:szCs w:val="28"/>
          <w:u w:val="single"/>
        </w:rPr>
        <w:t>PROYECTO DE COMUNICACIÓN</w:t>
      </w:r>
    </w:p>
    <w:p w:rsidR="00CB079A" w:rsidRPr="00FD3AF5" w:rsidRDefault="00CB079A">
      <w:pPr>
        <w:pStyle w:val="Cuerpo"/>
        <w:rPr>
          <w:rFonts w:ascii="Arial" w:hAnsi="Arial" w:cs="Arial"/>
          <w:b/>
          <w:bCs/>
          <w:sz w:val="28"/>
          <w:szCs w:val="28"/>
        </w:rPr>
      </w:pPr>
    </w:p>
    <w:p w:rsidR="0052507D" w:rsidRPr="00FD3AF5" w:rsidRDefault="00EB07B4">
      <w:pPr>
        <w:pStyle w:val="Cuerpo"/>
        <w:rPr>
          <w:rFonts w:ascii="Arial" w:hAnsi="Arial" w:cs="Arial"/>
          <w:b/>
          <w:bCs/>
          <w:sz w:val="28"/>
          <w:szCs w:val="28"/>
        </w:rPr>
      </w:pPr>
      <w:r w:rsidRPr="00FD3AF5">
        <w:rPr>
          <w:rFonts w:ascii="Arial" w:hAnsi="Arial" w:cs="Arial"/>
          <w:b/>
          <w:bCs/>
          <w:sz w:val="28"/>
          <w:szCs w:val="28"/>
        </w:rPr>
        <w:t>VISTO:</w:t>
      </w:r>
    </w:p>
    <w:p w:rsidR="0052507D" w:rsidRPr="00FD3AF5" w:rsidRDefault="0052507D">
      <w:pPr>
        <w:pStyle w:val="Cuerpo"/>
        <w:rPr>
          <w:rFonts w:ascii="Arial" w:hAnsi="Arial" w:cs="Arial"/>
          <w:sz w:val="28"/>
          <w:szCs w:val="28"/>
        </w:rPr>
      </w:pPr>
    </w:p>
    <w:p w:rsidR="0052507D" w:rsidRPr="00FD3AF5" w:rsidRDefault="00EB07B4">
      <w:pPr>
        <w:pStyle w:val="Cuerpo"/>
        <w:rPr>
          <w:rFonts w:ascii="Arial" w:hAnsi="Arial" w:cs="Arial"/>
          <w:sz w:val="28"/>
          <w:szCs w:val="28"/>
        </w:rPr>
      </w:pPr>
      <w:r w:rsidRPr="00FD3AF5">
        <w:rPr>
          <w:rFonts w:ascii="Arial" w:hAnsi="Arial" w:cs="Arial"/>
          <w:sz w:val="28"/>
          <w:szCs w:val="28"/>
        </w:rPr>
        <w:t xml:space="preserve">La creación y distribución del Fondo Especial Municipal para la Reactivación Cultural y </w:t>
      </w:r>
      <w:proofErr w:type="spellStart"/>
      <w:r w:rsidRPr="00FD3AF5">
        <w:rPr>
          <w:rFonts w:ascii="Arial" w:hAnsi="Arial" w:cs="Arial"/>
          <w:sz w:val="28"/>
          <w:szCs w:val="28"/>
        </w:rPr>
        <w:t>Turí</w:t>
      </w:r>
      <w:proofErr w:type="spellEnd"/>
      <w:r w:rsidRPr="00FD3AF5">
        <w:rPr>
          <w:rFonts w:ascii="Arial" w:hAnsi="Arial" w:cs="Arial"/>
          <w:sz w:val="28"/>
          <w:szCs w:val="28"/>
          <w:lang w:val="it-IT"/>
        </w:rPr>
        <w:t>stica</w:t>
      </w:r>
      <w:r w:rsidRPr="00FD3AF5">
        <w:rPr>
          <w:rFonts w:ascii="Arial" w:hAnsi="Arial" w:cs="Arial"/>
          <w:sz w:val="28"/>
          <w:szCs w:val="28"/>
        </w:rPr>
        <w:t>;</w:t>
      </w:r>
      <w:r w:rsidR="00CB079A" w:rsidRPr="00FD3AF5">
        <w:rPr>
          <w:rFonts w:ascii="Arial" w:hAnsi="Arial" w:cs="Arial"/>
          <w:sz w:val="28"/>
          <w:szCs w:val="28"/>
        </w:rPr>
        <w:t xml:space="preserve"> y </w:t>
      </w:r>
    </w:p>
    <w:p w:rsidR="0052507D" w:rsidRPr="00FD3AF5" w:rsidRDefault="0052507D">
      <w:pPr>
        <w:pStyle w:val="Cuerpo"/>
        <w:rPr>
          <w:rFonts w:ascii="Arial" w:hAnsi="Arial" w:cs="Arial"/>
          <w:sz w:val="28"/>
          <w:szCs w:val="28"/>
        </w:rPr>
      </w:pPr>
    </w:p>
    <w:p w:rsidR="0052507D" w:rsidRPr="00FD3AF5" w:rsidRDefault="00EB07B4">
      <w:pPr>
        <w:pStyle w:val="Cuerpo"/>
        <w:rPr>
          <w:rFonts w:ascii="Arial" w:hAnsi="Arial" w:cs="Arial"/>
          <w:b/>
          <w:bCs/>
          <w:sz w:val="28"/>
          <w:szCs w:val="28"/>
        </w:rPr>
      </w:pPr>
      <w:r w:rsidRPr="00FD3AF5">
        <w:rPr>
          <w:rFonts w:ascii="Arial" w:hAnsi="Arial" w:cs="Arial"/>
          <w:b/>
          <w:bCs/>
          <w:sz w:val="28"/>
          <w:szCs w:val="28"/>
        </w:rPr>
        <w:t>CONSIDERANDO</w:t>
      </w:r>
    </w:p>
    <w:p w:rsidR="0052507D" w:rsidRPr="00FD3AF5" w:rsidRDefault="0052507D">
      <w:pPr>
        <w:pStyle w:val="Cuerpo"/>
        <w:rPr>
          <w:rFonts w:ascii="Arial" w:hAnsi="Arial" w:cs="Arial"/>
          <w:sz w:val="28"/>
          <w:szCs w:val="28"/>
        </w:rPr>
      </w:pPr>
    </w:p>
    <w:p w:rsidR="0052507D" w:rsidRPr="00FD3AF5" w:rsidRDefault="00EB07B4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FD3AF5">
        <w:rPr>
          <w:rFonts w:ascii="Arial" w:hAnsi="Arial" w:cs="Arial"/>
          <w:sz w:val="28"/>
          <w:szCs w:val="28"/>
        </w:rPr>
        <w:t xml:space="preserve">Que el Fondo Especial Municipal para la Reactivación Cultural y </w:t>
      </w:r>
      <w:r w:rsidRPr="00FD3AF5">
        <w:rPr>
          <w:rFonts w:ascii="Arial" w:hAnsi="Arial" w:cs="Arial"/>
          <w:sz w:val="28"/>
          <w:szCs w:val="28"/>
          <w:lang w:val="es-AR"/>
        </w:rPr>
        <w:t>Turística</w:t>
      </w:r>
      <w:r w:rsidRPr="00FD3AF5">
        <w:rPr>
          <w:rFonts w:ascii="Arial" w:hAnsi="Arial" w:cs="Arial"/>
          <w:sz w:val="28"/>
          <w:szCs w:val="28"/>
        </w:rPr>
        <w:t xml:space="preserve"> fue creado para contribuir financieramente a las actividades culturales y </w:t>
      </w:r>
      <w:proofErr w:type="spellStart"/>
      <w:r w:rsidRPr="00FD3AF5">
        <w:rPr>
          <w:rFonts w:ascii="Arial" w:hAnsi="Arial" w:cs="Arial"/>
          <w:sz w:val="28"/>
          <w:szCs w:val="28"/>
        </w:rPr>
        <w:t>turí</w:t>
      </w:r>
      <w:proofErr w:type="spellEnd"/>
      <w:r w:rsidRPr="00FD3AF5">
        <w:rPr>
          <w:rFonts w:ascii="Arial" w:hAnsi="Arial" w:cs="Arial"/>
          <w:sz w:val="28"/>
          <w:szCs w:val="28"/>
          <w:lang w:val="pt-PT"/>
        </w:rPr>
        <w:t>sticas m</w:t>
      </w:r>
      <w:proofErr w:type="spellStart"/>
      <w:r w:rsidRPr="00FD3AF5">
        <w:rPr>
          <w:rFonts w:ascii="Arial" w:hAnsi="Arial" w:cs="Arial"/>
          <w:sz w:val="28"/>
          <w:szCs w:val="28"/>
        </w:rPr>
        <w:t>ás</w:t>
      </w:r>
      <w:proofErr w:type="spellEnd"/>
      <w:r w:rsidRPr="00FD3AF5">
        <w:rPr>
          <w:rFonts w:ascii="Arial" w:hAnsi="Arial" w:cs="Arial"/>
          <w:sz w:val="28"/>
          <w:szCs w:val="28"/>
        </w:rPr>
        <w:t xml:space="preserve"> afectadas por el COVID-19;</w:t>
      </w:r>
    </w:p>
    <w:p w:rsidR="0052507D" w:rsidRPr="00FD3AF5" w:rsidRDefault="0052507D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52507D" w:rsidRPr="00FD3AF5" w:rsidRDefault="00EB07B4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FD3AF5">
        <w:rPr>
          <w:rFonts w:ascii="Arial" w:hAnsi="Arial" w:cs="Arial"/>
          <w:sz w:val="28"/>
          <w:szCs w:val="28"/>
        </w:rPr>
        <w:t>Que el mismo está destinado de manera directa a los Municipios y de manera indirecta a establecimientos y espacios turísticos - culturales que se encuentren radicados en el territorio de la Provincia de Buenos Aires, y cumplan los requisitos establecidos por el Programa;</w:t>
      </w:r>
    </w:p>
    <w:p w:rsidR="0052507D" w:rsidRPr="00FD3AF5" w:rsidRDefault="0052507D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52507D" w:rsidRPr="00FD3AF5" w:rsidRDefault="00EB07B4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FD3AF5">
        <w:rPr>
          <w:rFonts w:ascii="Arial" w:hAnsi="Arial" w:cs="Arial"/>
          <w:sz w:val="28"/>
          <w:szCs w:val="28"/>
        </w:rPr>
        <w:t>Que dichos establecimientos y espacios debían ser oportunamente seleccionados por los Municipios;</w:t>
      </w:r>
    </w:p>
    <w:p w:rsidR="0052507D" w:rsidRPr="00FD3AF5" w:rsidRDefault="0052507D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52507D" w:rsidRPr="00FD3AF5" w:rsidRDefault="00EB07B4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FD3AF5">
        <w:rPr>
          <w:rFonts w:ascii="Arial" w:hAnsi="Arial" w:cs="Arial"/>
          <w:sz w:val="28"/>
          <w:szCs w:val="28"/>
        </w:rPr>
        <w:t>Que los montos correspondientes a cada M</w:t>
      </w:r>
      <w:r w:rsidRPr="00FD3AF5">
        <w:rPr>
          <w:rFonts w:ascii="Arial" w:hAnsi="Arial" w:cs="Arial"/>
          <w:sz w:val="28"/>
          <w:szCs w:val="28"/>
          <w:lang w:val="it-IT"/>
        </w:rPr>
        <w:t>unicipio, seg</w:t>
      </w:r>
      <w:r w:rsidRPr="00FD3AF5">
        <w:rPr>
          <w:rFonts w:ascii="Arial" w:hAnsi="Arial" w:cs="Arial"/>
          <w:sz w:val="28"/>
          <w:szCs w:val="28"/>
        </w:rPr>
        <w:t>ú</w:t>
      </w:r>
      <w:r w:rsidRPr="00FD3AF5">
        <w:rPr>
          <w:rFonts w:ascii="Arial" w:hAnsi="Arial" w:cs="Arial"/>
          <w:sz w:val="28"/>
          <w:szCs w:val="28"/>
          <w:lang w:val="it-IT"/>
        </w:rPr>
        <w:t>n coeficiente de distribuci</w:t>
      </w:r>
      <w:proofErr w:type="spellStart"/>
      <w:r w:rsidRPr="00FD3AF5">
        <w:rPr>
          <w:rFonts w:ascii="Arial" w:hAnsi="Arial" w:cs="Arial"/>
          <w:sz w:val="28"/>
          <w:szCs w:val="28"/>
        </w:rPr>
        <w:t>ón</w:t>
      </w:r>
      <w:proofErr w:type="spellEnd"/>
      <w:r w:rsidRPr="00FD3AF5">
        <w:rPr>
          <w:rFonts w:ascii="Arial" w:hAnsi="Arial" w:cs="Arial"/>
          <w:sz w:val="28"/>
          <w:szCs w:val="28"/>
        </w:rPr>
        <w:t>, podrán ser aplicados por los beneficiarios indirectos a gastos para el acondicionamiento de los locales y gastos asociados a la reapertura de las actividades (compra de insumos, materiales, equipamiento, mantenimiento de los locales);</w:t>
      </w:r>
    </w:p>
    <w:p w:rsidR="0052507D" w:rsidRPr="00FD3AF5" w:rsidRDefault="0052507D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52507D" w:rsidRPr="00FD3AF5" w:rsidRDefault="00EB07B4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FD3AF5">
        <w:rPr>
          <w:rFonts w:ascii="Arial" w:hAnsi="Arial" w:cs="Arial"/>
          <w:sz w:val="28"/>
          <w:szCs w:val="28"/>
        </w:rPr>
        <w:t>Que son los Municipios los establecen los mecanismos que consideren procedentes para la selección de proyectos y destinatarios de los fondos que le correspondan;</w:t>
      </w:r>
    </w:p>
    <w:p w:rsidR="0052507D" w:rsidRPr="00FD3AF5" w:rsidRDefault="0052507D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52507D" w:rsidRPr="00FD3AF5" w:rsidRDefault="00EB07B4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FD3AF5">
        <w:rPr>
          <w:rFonts w:ascii="Arial" w:hAnsi="Arial" w:cs="Arial"/>
          <w:sz w:val="28"/>
          <w:szCs w:val="28"/>
        </w:rPr>
        <w:t>Que cada Municipio debió realizar la selección y distribución entre los beneficiarios indirectos de los fondos que le fueran asignados, debiendo distribuir como mínimo un monto equivalente al setenta y cinco por ciento (75 %) de los fondos que le fueran asignados conforme el coeficiente establecido;</w:t>
      </w:r>
    </w:p>
    <w:p w:rsidR="0052507D" w:rsidRPr="00FD3AF5" w:rsidRDefault="0052507D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52507D" w:rsidRPr="00FD3AF5" w:rsidRDefault="00EB07B4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FD3AF5">
        <w:rPr>
          <w:rFonts w:ascii="Arial" w:hAnsi="Arial" w:cs="Arial"/>
          <w:sz w:val="28"/>
          <w:szCs w:val="28"/>
        </w:rPr>
        <w:t xml:space="preserve">Que cada Municipio debe </w:t>
      </w:r>
      <w:r w:rsidRPr="00FD3AF5">
        <w:rPr>
          <w:rFonts w:ascii="Arial" w:hAnsi="Arial" w:cs="Arial"/>
          <w:sz w:val="28"/>
          <w:szCs w:val="28"/>
          <w:lang w:val="pt-PT"/>
        </w:rPr>
        <w:t>justificar</w:t>
      </w:r>
      <w:r w:rsidRPr="00FD3AF5">
        <w:rPr>
          <w:rFonts w:ascii="Arial" w:hAnsi="Arial" w:cs="Arial"/>
          <w:sz w:val="28"/>
          <w:szCs w:val="28"/>
        </w:rPr>
        <w:t xml:space="preserve"> las causas que imposibilitaron la distribución de los fondos restantes en caso que sucediera; </w:t>
      </w:r>
    </w:p>
    <w:p w:rsidR="0052507D" w:rsidRPr="00FD3AF5" w:rsidRDefault="0052507D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52507D" w:rsidRPr="00FD3AF5" w:rsidRDefault="00EB07B4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FD3AF5">
        <w:rPr>
          <w:rFonts w:ascii="Arial" w:hAnsi="Arial" w:cs="Arial"/>
          <w:sz w:val="28"/>
          <w:szCs w:val="28"/>
        </w:rPr>
        <w:t>Que en 25 de Mayo se han validado 45 establecimientos y se ha recibido un total de $1.350.454;</w:t>
      </w:r>
    </w:p>
    <w:p w:rsidR="0052507D" w:rsidRPr="00FD3AF5" w:rsidRDefault="0052507D">
      <w:pPr>
        <w:pStyle w:val="Cuerpo"/>
        <w:rPr>
          <w:rFonts w:ascii="Arial" w:hAnsi="Arial" w:cs="Arial"/>
          <w:sz w:val="28"/>
          <w:szCs w:val="28"/>
        </w:rPr>
      </w:pPr>
    </w:p>
    <w:p w:rsidR="0052507D" w:rsidRPr="00FD3AF5" w:rsidRDefault="00EB07B4">
      <w:pPr>
        <w:pStyle w:val="Cuerpo"/>
        <w:jc w:val="center"/>
        <w:rPr>
          <w:rFonts w:ascii="Arial" w:hAnsi="Arial" w:cs="Arial"/>
          <w:b/>
          <w:bCs/>
          <w:sz w:val="28"/>
          <w:szCs w:val="28"/>
        </w:rPr>
      </w:pPr>
      <w:r w:rsidRPr="00FD3AF5">
        <w:rPr>
          <w:rFonts w:ascii="Arial" w:hAnsi="Arial" w:cs="Arial"/>
          <w:b/>
          <w:bCs/>
          <w:sz w:val="28"/>
          <w:szCs w:val="28"/>
        </w:rPr>
        <w:lastRenderedPageBreak/>
        <w:t>POR TODO ELLO EL HONORABLE CONCEJO DELIBERANTE DE 25 DE MAYO SANCIONA CON FUERZA DE:</w:t>
      </w:r>
    </w:p>
    <w:p w:rsidR="0052507D" w:rsidRPr="00FD3AF5" w:rsidRDefault="0052507D">
      <w:pPr>
        <w:pStyle w:val="Cuerpo"/>
        <w:jc w:val="center"/>
        <w:rPr>
          <w:rFonts w:ascii="Arial" w:hAnsi="Arial" w:cs="Arial"/>
          <w:b/>
          <w:bCs/>
          <w:sz w:val="28"/>
          <w:szCs w:val="28"/>
        </w:rPr>
      </w:pPr>
    </w:p>
    <w:p w:rsidR="0052507D" w:rsidRPr="00FD3AF5" w:rsidRDefault="00EB07B4">
      <w:pPr>
        <w:pStyle w:val="Cuerpo"/>
        <w:jc w:val="center"/>
        <w:rPr>
          <w:rFonts w:ascii="Arial" w:hAnsi="Arial" w:cs="Arial"/>
          <w:b/>
          <w:bCs/>
          <w:sz w:val="28"/>
          <w:szCs w:val="28"/>
        </w:rPr>
      </w:pPr>
      <w:r w:rsidRPr="00FD3AF5">
        <w:rPr>
          <w:rFonts w:ascii="Arial" w:hAnsi="Arial" w:cs="Arial"/>
          <w:b/>
          <w:bCs/>
          <w:sz w:val="28"/>
          <w:szCs w:val="28"/>
        </w:rPr>
        <w:t>PROYECTO DE COMUNICACIÓN</w:t>
      </w:r>
    </w:p>
    <w:p w:rsidR="0052507D" w:rsidRPr="00FD3AF5" w:rsidRDefault="0052507D">
      <w:pPr>
        <w:pStyle w:val="Cuerpo"/>
        <w:rPr>
          <w:rFonts w:ascii="Arial" w:hAnsi="Arial" w:cs="Arial"/>
          <w:sz w:val="28"/>
          <w:szCs w:val="28"/>
        </w:rPr>
      </w:pPr>
    </w:p>
    <w:p w:rsidR="0052507D" w:rsidRPr="00FD3AF5" w:rsidRDefault="00EB07B4">
      <w:pPr>
        <w:pStyle w:val="Cuerpo"/>
        <w:rPr>
          <w:rFonts w:ascii="Arial" w:hAnsi="Arial" w:cs="Arial"/>
          <w:sz w:val="28"/>
          <w:szCs w:val="28"/>
        </w:rPr>
      </w:pPr>
      <w:r w:rsidRPr="00FD3AF5">
        <w:rPr>
          <w:rStyle w:val="Ninguno"/>
          <w:rFonts w:ascii="Arial" w:hAnsi="Arial" w:cs="Arial"/>
          <w:b/>
          <w:bCs/>
          <w:sz w:val="28"/>
          <w:szCs w:val="28"/>
        </w:rPr>
        <w:t xml:space="preserve">Artículo 1º: </w:t>
      </w:r>
      <w:r w:rsidRPr="00FD3AF5">
        <w:rPr>
          <w:rFonts w:ascii="Arial" w:hAnsi="Arial" w:cs="Arial"/>
          <w:sz w:val="28"/>
          <w:szCs w:val="28"/>
        </w:rPr>
        <w:t>Solicitar al Poder Ejecutivo Municipal informar a este Honorable Cuerpo, a</w:t>
      </w:r>
    </w:p>
    <w:p w:rsidR="0052507D" w:rsidRPr="00FD3AF5" w:rsidRDefault="00EB07B4">
      <w:pPr>
        <w:pStyle w:val="Cuerp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FD3AF5">
        <w:rPr>
          <w:rFonts w:ascii="Arial" w:hAnsi="Arial" w:cs="Arial"/>
          <w:sz w:val="28"/>
          <w:szCs w:val="28"/>
        </w:rPr>
        <w:t>trav</w:t>
      </w:r>
      <w:proofErr w:type="spellEnd"/>
      <w:r w:rsidRPr="00FD3AF5">
        <w:rPr>
          <w:rFonts w:ascii="Arial" w:hAnsi="Arial" w:cs="Arial"/>
          <w:sz w:val="28"/>
          <w:szCs w:val="28"/>
          <w:lang w:val="fr-FR"/>
        </w:rPr>
        <w:t>é</w:t>
      </w:r>
      <w:r w:rsidRPr="00FD3AF5">
        <w:rPr>
          <w:rFonts w:ascii="Arial" w:hAnsi="Arial" w:cs="Arial"/>
          <w:sz w:val="28"/>
          <w:szCs w:val="28"/>
        </w:rPr>
        <w:t>s</w:t>
      </w:r>
      <w:proofErr w:type="gramEnd"/>
      <w:r w:rsidRPr="00FD3AF5">
        <w:rPr>
          <w:rFonts w:ascii="Arial" w:hAnsi="Arial" w:cs="Arial"/>
          <w:sz w:val="28"/>
          <w:szCs w:val="28"/>
        </w:rPr>
        <w:t xml:space="preserve"> del área correspondiente:</w:t>
      </w:r>
    </w:p>
    <w:p w:rsidR="0052507D" w:rsidRPr="00FD3AF5" w:rsidRDefault="0052507D">
      <w:pPr>
        <w:pStyle w:val="Cuerpo"/>
        <w:rPr>
          <w:rFonts w:ascii="Arial" w:hAnsi="Arial" w:cs="Arial"/>
          <w:sz w:val="28"/>
          <w:szCs w:val="28"/>
        </w:rPr>
      </w:pPr>
    </w:p>
    <w:p w:rsidR="0052507D" w:rsidRPr="00FD3AF5" w:rsidRDefault="00EB07B4">
      <w:pPr>
        <w:pStyle w:val="Cuerpo"/>
        <w:numPr>
          <w:ilvl w:val="3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D3AF5">
        <w:rPr>
          <w:rFonts w:ascii="Arial" w:hAnsi="Arial" w:cs="Arial"/>
          <w:sz w:val="28"/>
          <w:szCs w:val="28"/>
        </w:rPr>
        <w:t>Criterio de selección de los establecimientos;</w:t>
      </w:r>
    </w:p>
    <w:p w:rsidR="0052507D" w:rsidRPr="00FD3AF5" w:rsidRDefault="00EB07B4">
      <w:pPr>
        <w:pStyle w:val="Cuerpo"/>
        <w:numPr>
          <w:ilvl w:val="3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D3AF5">
        <w:rPr>
          <w:rFonts w:ascii="Arial" w:hAnsi="Arial" w:cs="Arial"/>
          <w:sz w:val="28"/>
          <w:szCs w:val="28"/>
        </w:rPr>
        <w:t xml:space="preserve">Listado de los 45 destinatarios del Fondo Especial Municipal para la Reactivación Cultural y </w:t>
      </w:r>
      <w:proofErr w:type="spellStart"/>
      <w:r w:rsidRPr="00FD3AF5">
        <w:rPr>
          <w:rFonts w:ascii="Arial" w:hAnsi="Arial" w:cs="Arial"/>
          <w:sz w:val="28"/>
          <w:szCs w:val="28"/>
        </w:rPr>
        <w:t>Turí</w:t>
      </w:r>
      <w:proofErr w:type="spellEnd"/>
      <w:r w:rsidRPr="00FD3AF5">
        <w:rPr>
          <w:rFonts w:ascii="Arial" w:hAnsi="Arial" w:cs="Arial"/>
          <w:sz w:val="28"/>
          <w:szCs w:val="28"/>
          <w:lang w:val="it-IT"/>
        </w:rPr>
        <w:t>stica</w:t>
      </w:r>
      <w:r w:rsidRPr="00FD3AF5">
        <w:rPr>
          <w:rFonts w:ascii="Arial" w:hAnsi="Arial" w:cs="Arial"/>
          <w:sz w:val="28"/>
          <w:szCs w:val="28"/>
        </w:rPr>
        <w:t>;</w:t>
      </w:r>
    </w:p>
    <w:p w:rsidR="0052507D" w:rsidRPr="00FD3AF5" w:rsidRDefault="00EB07B4">
      <w:pPr>
        <w:pStyle w:val="Cuerpo"/>
        <w:numPr>
          <w:ilvl w:val="3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D3AF5">
        <w:rPr>
          <w:rFonts w:ascii="Arial" w:hAnsi="Arial" w:cs="Arial"/>
          <w:sz w:val="28"/>
          <w:szCs w:val="28"/>
        </w:rPr>
        <w:t>Cantidad de recursos destinado a cada establecimiento seleccionado;</w:t>
      </w:r>
    </w:p>
    <w:p w:rsidR="0052507D" w:rsidRPr="00FD3AF5" w:rsidRDefault="00EB07B4">
      <w:pPr>
        <w:pStyle w:val="Cuerpo"/>
        <w:numPr>
          <w:ilvl w:val="3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D3AF5">
        <w:rPr>
          <w:rFonts w:ascii="Arial" w:hAnsi="Arial" w:cs="Arial"/>
          <w:sz w:val="28"/>
          <w:szCs w:val="28"/>
        </w:rPr>
        <w:t>Porcentaje del monto distribuido a la fecha;</w:t>
      </w:r>
    </w:p>
    <w:p w:rsidR="00B408B3" w:rsidRPr="00FD3AF5" w:rsidRDefault="00B408B3" w:rsidP="00B408B3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FD3AF5">
        <w:rPr>
          <w:rFonts w:ascii="Arial" w:hAnsi="Arial" w:cs="Arial"/>
          <w:b/>
          <w:sz w:val="28"/>
          <w:szCs w:val="28"/>
        </w:rPr>
        <w:t xml:space="preserve">Artículo 2°: </w:t>
      </w:r>
      <w:r w:rsidRPr="00FD3AF5">
        <w:rPr>
          <w:rFonts w:ascii="Arial" w:hAnsi="Arial" w:cs="Arial"/>
          <w:sz w:val="28"/>
          <w:szCs w:val="28"/>
        </w:rPr>
        <w:t xml:space="preserve">De forma. </w:t>
      </w:r>
    </w:p>
    <w:p w:rsidR="00B408B3" w:rsidRPr="00FD3AF5" w:rsidRDefault="00B408B3" w:rsidP="00B408B3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52507D" w:rsidRPr="00FD3AF5" w:rsidRDefault="0052507D">
      <w:pPr>
        <w:pStyle w:val="Cuerpo"/>
        <w:rPr>
          <w:rFonts w:ascii="Arial" w:hAnsi="Arial" w:cs="Arial"/>
        </w:rPr>
      </w:pPr>
    </w:p>
    <w:p w:rsidR="0052507D" w:rsidRPr="00FD3AF5" w:rsidRDefault="00FD3AF5" w:rsidP="00FD3AF5">
      <w:pPr>
        <w:pStyle w:val="Cuerpo"/>
        <w:rPr>
          <w:rFonts w:ascii="Arial" w:hAnsi="Arial" w:cs="Arial"/>
          <w:lang w:val="es-AR"/>
        </w:rPr>
      </w:pPr>
      <w:r w:rsidRPr="00FD3AF5">
        <w:rPr>
          <w:rFonts w:ascii="Arial" w:hAnsi="Arial" w:cs="Arial"/>
        </w:rPr>
        <w:t>Firman los Concejales García, Bucci, Piñero, Landaburu, Bernardo, Fernández, Vega y Burgos</w:t>
      </w:r>
    </w:p>
    <w:p w:rsidR="00FD3AF5" w:rsidRPr="00FD3AF5" w:rsidRDefault="00FD3AF5">
      <w:pPr>
        <w:pStyle w:val="Cuerpo"/>
        <w:rPr>
          <w:rFonts w:ascii="Arial" w:hAnsi="Arial" w:cs="Arial"/>
          <w:lang w:val="es-AR"/>
        </w:rPr>
      </w:pPr>
      <w:bookmarkStart w:id="0" w:name="_GoBack"/>
      <w:bookmarkEnd w:id="0"/>
    </w:p>
    <w:sectPr w:rsidR="00FD3AF5" w:rsidRPr="00FD3AF5" w:rsidSect="00CB079A">
      <w:headerReference w:type="default" r:id="rId9"/>
      <w:footerReference w:type="default" r:id="rId10"/>
      <w:pgSz w:w="12240" w:h="20160" w:code="5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05" w:rsidRDefault="00324505">
      <w:r>
        <w:separator/>
      </w:r>
    </w:p>
  </w:endnote>
  <w:endnote w:type="continuationSeparator" w:id="0">
    <w:p w:rsidR="00324505" w:rsidRDefault="0032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7D" w:rsidRDefault="005250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05" w:rsidRDefault="00324505">
      <w:r>
        <w:separator/>
      </w:r>
    </w:p>
  </w:footnote>
  <w:footnote w:type="continuationSeparator" w:id="0">
    <w:p w:rsidR="00324505" w:rsidRDefault="0032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7D" w:rsidRDefault="005250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23A"/>
    <w:multiLevelType w:val="hybridMultilevel"/>
    <w:tmpl w:val="F15A94EA"/>
    <w:numStyleLink w:val="Vietagrande"/>
  </w:abstractNum>
  <w:abstractNum w:abstractNumId="1">
    <w:nsid w:val="5A146809"/>
    <w:multiLevelType w:val="hybridMultilevel"/>
    <w:tmpl w:val="F15A94EA"/>
    <w:styleLink w:val="Vietagrande"/>
    <w:lvl w:ilvl="0" w:tplc="723E46A2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56475C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7DA64EE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70ECA7AE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46EE944E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2282C56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025E3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354C9A4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4280A67E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7D"/>
    <w:rsid w:val="00324505"/>
    <w:rsid w:val="0052507D"/>
    <w:rsid w:val="00B408B3"/>
    <w:rsid w:val="00CB079A"/>
    <w:rsid w:val="00EB07B4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numbering" w:customStyle="1" w:styleId="Vietagrande">
    <w:name w:val="Viñeta grande"/>
    <w:pPr>
      <w:numPr>
        <w:numId w:val="1"/>
      </w:numPr>
    </w:pPr>
  </w:style>
  <w:style w:type="paragraph" w:customStyle="1" w:styleId="xmsonormal">
    <w:name w:val="x_msonormal"/>
    <w:basedOn w:val="Normal"/>
    <w:rsid w:val="00CB07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beforeAutospacing="1" w:after="100" w:afterAutospacing="1"/>
      <w:ind w:leftChars="-1" w:left="-1" w:hangingChars="1" w:hanging="1"/>
      <w:outlineLvl w:val="0"/>
    </w:pPr>
    <w:rPr>
      <w:rFonts w:eastAsia="Times New Roman" w:cs="Calibri"/>
      <w:position w:val="-1"/>
      <w:bdr w:val="none" w:sz="0" w:space="0" w:color="auto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numbering" w:customStyle="1" w:styleId="Vietagrande">
    <w:name w:val="Viñeta grande"/>
    <w:pPr>
      <w:numPr>
        <w:numId w:val="1"/>
      </w:numPr>
    </w:pPr>
  </w:style>
  <w:style w:type="paragraph" w:customStyle="1" w:styleId="xmsonormal">
    <w:name w:val="x_msonormal"/>
    <w:basedOn w:val="Normal"/>
    <w:rsid w:val="00CB07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beforeAutospacing="1" w:after="100" w:afterAutospacing="1"/>
      <w:ind w:leftChars="-1" w:left="-1" w:hangingChars="1" w:hanging="1"/>
      <w:outlineLvl w:val="0"/>
    </w:pPr>
    <w:rPr>
      <w:rFonts w:eastAsia="Times New Roman" w:cs="Calibri"/>
      <w:position w:val="-1"/>
      <w:bdr w:val="none" w:sz="0" w:space="0" w:color="auto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1F27-39E8-4B10-A1DB-2D7D2E48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2020-10-23T13:04:00Z</dcterms:created>
  <dcterms:modified xsi:type="dcterms:W3CDTF">2020-10-23T17:54:00Z</dcterms:modified>
</cp:coreProperties>
</file>