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1E" w:rsidRPr="00071C1E" w:rsidRDefault="00071C1E" w:rsidP="00071C1E">
      <w:pPr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r w:rsidRPr="00071C1E">
        <w:rPr>
          <w:rFonts w:ascii="Cambria" w:eastAsia="Calibri" w:hAnsi="Cambria" w:cs="Times New Roman"/>
          <w:b/>
          <w:sz w:val="32"/>
          <w:szCs w:val="32"/>
          <w:u w:val="single"/>
        </w:rPr>
        <w:t xml:space="preserve">Expediente N° </w:t>
      </w:r>
      <w:r>
        <w:rPr>
          <w:rFonts w:ascii="Cambria" w:eastAsia="Calibri" w:hAnsi="Cambria" w:cs="Times New Roman"/>
          <w:b/>
          <w:sz w:val="32"/>
          <w:szCs w:val="32"/>
          <w:u w:val="single"/>
        </w:rPr>
        <w:t>065</w:t>
      </w:r>
      <w:r w:rsidRPr="00071C1E">
        <w:rPr>
          <w:rFonts w:ascii="Cambria" w:eastAsia="Calibri" w:hAnsi="Cambria" w:cs="Times New Roman"/>
          <w:b/>
          <w:sz w:val="32"/>
          <w:szCs w:val="32"/>
          <w:u w:val="single"/>
        </w:rPr>
        <w:t>/2020</w:t>
      </w:r>
    </w:p>
    <w:p w:rsidR="00BA6BCF" w:rsidRPr="00071C1E" w:rsidRDefault="00071C1E" w:rsidP="00071C1E">
      <w:pPr>
        <w:spacing w:after="200" w:line="276" w:lineRule="auto"/>
        <w:jc w:val="center"/>
        <w:rPr>
          <w:lang w:val="es-ES"/>
        </w:rPr>
      </w:pPr>
      <w:r w:rsidRPr="00071C1E">
        <w:rPr>
          <w:rFonts w:ascii="Arial Narrow" w:eastAsia="Calibri" w:hAnsi="Arial Narrow" w:cs="Times New Roman"/>
          <w:sz w:val="32"/>
          <w:szCs w:val="32"/>
        </w:rPr>
        <w:t>PROYECTO DE RESOLUCION</w:t>
      </w:r>
      <w:r w:rsidRPr="00071C1E">
        <w:rPr>
          <w:rFonts w:ascii="Arial Narrow" w:eastAsia="Calibri" w:hAnsi="Arial Narrow" w:cs="Times New Roman"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BA6BCF" w:rsidRDefault="00BA6BCF" w:rsidP="00071C1E">
      <w:pPr>
        <w:spacing w:after="0"/>
      </w:pPr>
      <w:r>
        <w:t>Honorable Concejo Deliberante</w:t>
      </w:r>
    </w:p>
    <w:p w:rsidR="00BA6BCF" w:rsidRDefault="00BA6BCF" w:rsidP="00071C1E">
      <w:pPr>
        <w:spacing w:after="0"/>
      </w:pPr>
      <w:r>
        <w:t xml:space="preserve">        25 de Mayo, Bs. As.</w:t>
      </w:r>
    </w:p>
    <w:p w:rsidR="00BA6BCF" w:rsidRDefault="00BA6BCF" w:rsidP="00071C1E">
      <w:pPr>
        <w:spacing w:after="0"/>
      </w:pPr>
      <w:r>
        <w:t xml:space="preserve">  Bloque Juntos por el Cambio</w:t>
      </w:r>
    </w:p>
    <w:p w:rsidR="00BA6BCF" w:rsidRDefault="00BA6BCF" w:rsidP="00BA6BCF">
      <w:pPr>
        <w:jc w:val="right"/>
      </w:pPr>
      <w:r>
        <w:t>17 de Julio de 2020.-</w:t>
      </w:r>
    </w:p>
    <w:p w:rsidR="00BA6BCF" w:rsidRDefault="00BA6BCF" w:rsidP="00B22D03">
      <w:pPr>
        <w:pStyle w:val="Sinespaciado"/>
        <w:jc w:val="center"/>
      </w:pPr>
    </w:p>
    <w:p w:rsidR="004A35F1" w:rsidRPr="00BA6BCF" w:rsidRDefault="000F0939" w:rsidP="00B22D03">
      <w:pPr>
        <w:pStyle w:val="Sinespaciado"/>
        <w:jc w:val="center"/>
        <w:rPr>
          <w:b/>
        </w:rPr>
      </w:pPr>
      <w:r>
        <w:rPr>
          <w:b/>
        </w:rPr>
        <w:t>PROYECTO DE RESOLUCIÓ</w:t>
      </w:r>
      <w:r w:rsidR="00C20241" w:rsidRPr="00BA6BCF">
        <w:rPr>
          <w:b/>
        </w:rPr>
        <w:t>N</w:t>
      </w:r>
    </w:p>
    <w:p w:rsidR="00C20241" w:rsidRDefault="00C20241" w:rsidP="00C20241">
      <w:pPr>
        <w:rPr>
          <w:b/>
        </w:rPr>
      </w:pPr>
      <w:r>
        <w:rPr>
          <w:b/>
        </w:rPr>
        <w:t>VISTO:</w:t>
      </w:r>
    </w:p>
    <w:p w:rsidR="00C20241" w:rsidRDefault="00C20241" w:rsidP="00C20241">
      <w:r>
        <w:rPr>
          <w:b/>
        </w:rPr>
        <w:t xml:space="preserve">               </w:t>
      </w:r>
      <w:r>
        <w:t xml:space="preserve">Que desde el mes </w:t>
      </w:r>
      <w:r w:rsidR="00AB758F">
        <w:t>de Enero del corriente año, el Presidente del Instituto Mé</w:t>
      </w:r>
      <w:r>
        <w:t>dico Asistencial ( I.O.M.A. ), Dr. Homero Giles, ha mantenido conversaciones con dueños y accionistas de clínicas privadas con el fin</w:t>
      </w:r>
      <w:r w:rsidR="00C24B7D">
        <w:t xml:space="preserve"> de real</w:t>
      </w:r>
      <w:r>
        <w:t>izar ofertas de compra de las mismas, las cuales se efectuarían en 36 cuota</w:t>
      </w:r>
      <w:r w:rsidR="00AB758F">
        <w:t>s de un millón de pesos por mes, y</w:t>
      </w:r>
    </w:p>
    <w:p w:rsidR="00C20241" w:rsidRDefault="00C20241" w:rsidP="00C20241">
      <w:pPr>
        <w:rPr>
          <w:b/>
        </w:rPr>
      </w:pPr>
      <w:r>
        <w:rPr>
          <w:b/>
        </w:rPr>
        <w:t>CONSIDERANDO:</w:t>
      </w:r>
    </w:p>
    <w:p w:rsidR="00C20241" w:rsidRDefault="00C20241" w:rsidP="00C20241">
      <w:r>
        <w:rPr>
          <w:b/>
        </w:rPr>
        <w:t xml:space="preserve">               </w:t>
      </w:r>
      <w:r>
        <w:t>Que la finalidad buscada por las autoridades del I.O.M.</w:t>
      </w:r>
      <w:r w:rsidR="00AB758F">
        <w:t>A., y por tanto, del Ejecutivo P</w:t>
      </w:r>
      <w:r>
        <w:t>rovincial es adquirir dichas clínicas y obligar a los afiliados a atenderse en las mismas y con los profesionales que trabajen en ellas, imponiend</w:t>
      </w:r>
      <w:r w:rsidR="00AB758F">
        <w:t>o aranceles de forma unilateral;</w:t>
      </w:r>
    </w:p>
    <w:p w:rsidR="000664CF" w:rsidRDefault="00C24B7D" w:rsidP="00C20241">
      <w:r>
        <w:t xml:space="preserve">                Que el artí</w:t>
      </w:r>
      <w:r w:rsidR="00C20241">
        <w:t xml:space="preserve">culo </w:t>
      </w:r>
      <w:r w:rsidR="00E90BCC">
        <w:t>N°</w:t>
      </w:r>
      <w:r w:rsidR="00C20241">
        <w:t>1 de la Ley 6</w:t>
      </w:r>
      <w:r w:rsidR="00E90BCC">
        <w:t>.</w:t>
      </w:r>
      <w:r w:rsidR="00C20241">
        <w:t>982 de la Provincia de Buenos Aires, mediante la cual se</w:t>
      </w:r>
      <w:r>
        <w:t xml:space="preserve"> creó</w:t>
      </w:r>
      <w:r w:rsidR="00C20241">
        <w:t xml:space="preserve"> el I.O.M.A establece que </w:t>
      </w:r>
      <w:r w:rsidR="00E90BCC">
        <w:t>“</w:t>
      </w:r>
      <w:r w:rsidR="000664CF">
        <w:t>La acti</w:t>
      </w:r>
      <w:r>
        <w:t>vidad del organismo se orientará</w:t>
      </w:r>
      <w:r w:rsidR="000664CF">
        <w:t xml:space="preserve"> a la planificación de un sistema sanitario asistencial para todo el ámbito de la provincia, teniendo como premisa fund</w:t>
      </w:r>
      <w:r>
        <w:t>amental la libre elección del mé</w:t>
      </w:r>
      <w:r w:rsidR="000664CF">
        <w:t>dico por parte de los usuarios, reafirmando el sistema de obr</w:t>
      </w:r>
      <w:r w:rsidR="00E90BCC">
        <w:t>a social abierta y arancelada “;</w:t>
      </w:r>
    </w:p>
    <w:p w:rsidR="000664CF" w:rsidRDefault="000664CF" w:rsidP="00C20241">
      <w:r>
        <w:t xml:space="preserve">                Que con fecha 11 de junio de 2020, y con </w:t>
      </w:r>
      <w:r w:rsidR="00C24B7D">
        <w:t>la excusa de una ayu</w:t>
      </w:r>
      <w:r w:rsidR="00E90BCC">
        <w:t>da a las clínicas privadas, el G</w:t>
      </w:r>
      <w:r w:rsidR="00C24B7D">
        <w:t>obernador Axel Kicillof, anunció</w:t>
      </w:r>
      <w:r w:rsidR="00E90BCC">
        <w:t xml:space="preserve"> el ot</w:t>
      </w:r>
      <w:r>
        <w:t>orgamiento de créditos a tasa cero y a pagar en</w:t>
      </w:r>
      <w:r w:rsidR="00E90BCC">
        <w:t xml:space="preserve"> 36 cuotas;</w:t>
      </w:r>
    </w:p>
    <w:p w:rsidR="000664CF" w:rsidRDefault="000664CF" w:rsidP="00C20241">
      <w:r>
        <w:t xml:space="preserve">                 Que el Ministro de salud de la Provincia, Dr. Daniel Gollan manifestó la intención de trabajar estructuralmente en la reformulación del sistema de salud de la </w:t>
      </w:r>
      <w:r w:rsidR="00E90BCC">
        <w:t>provincia, a fin de reordenarlo;</w:t>
      </w:r>
    </w:p>
    <w:p w:rsidR="00E90BCC" w:rsidRDefault="000664CF" w:rsidP="00C20241">
      <w:r>
        <w:t xml:space="preserve">                 Que como comienzo de la PAMIZACION del I.O.M.A., el D</w:t>
      </w:r>
      <w:r w:rsidR="00C24B7D">
        <w:t>irectorio del Instituto, decidió</w:t>
      </w:r>
      <w:r w:rsidR="00E90BCC">
        <w:t xml:space="preserve"> el dí</w:t>
      </w:r>
      <w:r>
        <w:t>a 8 de julio de 2020, prescindir d</w:t>
      </w:r>
      <w:r w:rsidR="00C24B7D">
        <w:t>e los servicios de la Agremiació</w:t>
      </w:r>
      <w:r w:rsidR="00E90BCC">
        <w:t>n Médica Platense (A.M.P</w:t>
      </w:r>
      <w:r>
        <w:t>), como administrador del convenio por el cual los médicos brindaban atención en la ciudad</w:t>
      </w:r>
      <w:r w:rsidR="00E90BCC">
        <w:t xml:space="preserve"> de La Plata, dejando así</w:t>
      </w:r>
      <w:r>
        <w:t xml:space="preserve"> 300</w:t>
      </w:r>
      <w:r w:rsidR="00E90BCC">
        <w:t>.</w:t>
      </w:r>
      <w:r>
        <w:t>000 afiliados sin obra social en plena pandemia de COVID</w:t>
      </w:r>
      <w:r w:rsidR="00E90BCC">
        <w:t>-19;</w:t>
      </w:r>
    </w:p>
    <w:p w:rsidR="00C5542A" w:rsidRDefault="00C5542A" w:rsidP="00C20241">
      <w:r>
        <w:t xml:space="preserve">                  Que los afiliados platenses y todos los afiliados del interior cuyos méd</w:t>
      </w:r>
      <w:r w:rsidR="00C24B7D">
        <w:t>icos pertenezcan a la Agremiació</w:t>
      </w:r>
      <w:r w:rsidR="00E90BCC">
        <w:t>n Mé</w:t>
      </w:r>
      <w:r>
        <w:t xml:space="preserve">dica Platense han quedado sin cobertura </w:t>
      </w:r>
      <w:r w:rsidR="00C24B7D">
        <w:t>mé</w:t>
      </w:r>
      <w:r>
        <w:t>dica y sin la posi</w:t>
      </w:r>
      <w:r w:rsidR="00C24B7D">
        <w:t>bilidad de libre atención del mé</w:t>
      </w:r>
      <w:r w:rsidR="00E90BCC">
        <w:t>dico;</w:t>
      </w:r>
    </w:p>
    <w:p w:rsidR="00C5542A" w:rsidRDefault="00C5542A" w:rsidP="00C20241">
      <w:r>
        <w:t xml:space="preserve">                  Que se ve seriamente dañada la libre elección tanto de los profesionales como de las Instituciones donde los af</w:t>
      </w:r>
      <w:r w:rsidR="00E90BCC">
        <w:t>iliados puedan querer atenderse;</w:t>
      </w:r>
    </w:p>
    <w:p w:rsidR="00C5542A" w:rsidRDefault="00C5542A" w:rsidP="00C20241">
      <w:r>
        <w:t xml:space="preserve">                  Que la emergencia COVID-19 evita la actuación de los Organismos de Co</w:t>
      </w:r>
      <w:r w:rsidR="00C24B7D">
        <w:t>ntrol, permitiendo la realizació</w:t>
      </w:r>
      <w:r>
        <w:t xml:space="preserve">n de </w:t>
      </w:r>
      <w:r w:rsidR="00E90BCC">
        <w:t>cualquier negocio en el I.O.M.A;</w:t>
      </w:r>
    </w:p>
    <w:p w:rsidR="00C5542A" w:rsidRDefault="00C5542A" w:rsidP="00C20241">
      <w:r>
        <w:t xml:space="preserve">                  Que todo lo expuesto violaría lo preceptuado en la ley transcripta ut supra y llevaría a que el I.O.M.A. tuviera el m</w:t>
      </w:r>
      <w:r w:rsidR="00C24B7D">
        <w:t>ismo sistema de cá</w:t>
      </w:r>
      <w:r>
        <w:t>pita de PAMI, en detrimento de la calidad de atención y del pago a los profesionales.</w:t>
      </w:r>
    </w:p>
    <w:p w:rsidR="00C5542A" w:rsidRDefault="00C5542A" w:rsidP="00C20241">
      <w:pPr>
        <w:rPr>
          <w:b/>
        </w:rPr>
      </w:pPr>
      <w:r>
        <w:rPr>
          <w:b/>
        </w:rPr>
        <w:t xml:space="preserve">POR </w:t>
      </w:r>
      <w:r w:rsidR="00E90BCC">
        <w:rPr>
          <w:b/>
        </w:rPr>
        <w:t xml:space="preserve">TODO </w:t>
      </w:r>
      <w:r>
        <w:rPr>
          <w:b/>
        </w:rPr>
        <w:t>ELLO:</w:t>
      </w:r>
    </w:p>
    <w:p w:rsidR="00C5542A" w:rsidRDefault="00C5542A" w:rsidP="00C20241">
      <w:r>
        <w:rPr>
          <w:b/>
        </w:rPr>
        <w:t xml:space="preserve">                EL HONORABLE CONCEJO DELIBERANTE DE </w:t>
      </w:r>
      <w:r w:rsidR="00B22D03">
        <w:rPr>
          <w:b/>
        </w:rPr>
        <w:t>25 de MAYO</w:t>
      </w:r>
      <w:r>
        <w:rPr>
          <w:b/>
        </w:rPr>
        <w:t xml:space="preserve"> </w:t>
      </w:r>
      <w:r>
        <w:t>en uso de sus facultades que le son propias, sanciona con fuerza de:</w:t>
      </w:r>
    </w:p>
    <w:p w:rsidR="00C5542A" w:rsidRDefault="00E90BCC" w:rsidP="00C5542A">
      <w:pPr>
        <w:jc w:val="center"/>
        <w:rPr>
          <w:u w:val="single"/>
        </w:rPr>
      </w:pPr>
      <w:r>
        <w:rPr>
          <w:b/>
        </w:rPr>
        <w:t>RESOLUCIÓ</w:t>
      </w:r>
      <w:r w:rsidR="00C5542A">
        <w:rPr>
          <w:b/>
        </w:rPr>
        <w:t>N</w:t>
      </w:r>
    </w:p>
    <w:p w:rsidR="00C5542A" w:rsidRDefault="00277990" w:rsidP="00C5542A">
      <w:r>
        <w:rPr>
          <w:b/>
          <w:u w:val="single"/>
        </w:rPr>
        <w:t xml:space="preserve">ARTICULO </w:t>
      </w:r>
      <w:r w:rsidR="000F0939">
        <w:rPr>
          <w:b/>
          <w:u w:val="single"/>
        </w:rPr>
        <w:t>N°1:</w:t>
      </w:r>
      <w:r>
        <w:rPr>
          <w:b/>
        </w:rPr>
        <w:t xml:space="preserve"> </w:t>
      </w:r>
      <w:r w:rsidR="00C24B7D">
        <w:t>Manifestar su ené</w:t>
      </w:r>
      <w:r>
        <w:t>rgico repudio a la estatización del I.O.M.A. y del Sistema de salud, rechazando de plano el intento de PAMIZACION del mismo.</w:t>
      </w:r>
    </w:p>
    <w:p w:rsidR="00277990" w:rsidRDefault="00277990" w:rsidP="00C5542A">
      <w:r>
        <w:rPr>
          <w:b/>
          <w:u w:val="single"/>
        </w:rPr>
        <w:lastRenderedPageBreak/>
        <w:t xml:space="preserve">ARTICULO </w:t>
      </w:r>
      <w:r w:rsidR="000F0939">
        <w:rPr>
          <w:b/>
          <w:u w:val="single"/>
        </w:rPr>
        <w:t>N°</w:t>
      </w:r>
      <w:r>
        <w:rPr>
          <w:b/>
          <w:u w:val="single"/>
        </w:rPr>
        <w:t>2</w:t>
      </w:r>
      <w:r w:rsidR="000F0939">
        <w:rPr>
          <w:b/>
          <w:u w:val="single"/>
        </w:rPr>
        <w:t>:</w:t>
      </w:r>
      <w:r>
        <w:t xml:space="preserve"> Que no se pierda el </w:t>
      </w:r>
      <w:r w:rsidR="00C24B7D">
        <w:t>fundamento por el cual se inició</w:t>
      </w:r>
      <w:r w:rsidR="000F0939">
        <w:t xml:space="preserve"> el I.O.M.A</w:t>
      </w:r>
      <w:r>
        <w:t xml:space="preserve"> en el año 1</w:t>
      </w:r>
      <w:r w:rsidR="000F0939">
        <w:t>.</w:t>
      </w:r>
      <w:r>
        <w:t xml:space="preserve">957 que es </w:t>
      </w:r>
      <w:r w:rsidR="00876611">
        <w:t>la LIBRE ELECCIÓN DEL MÉ</w:t>
      </w:r>
      <w:r>
        <w:t>DICO.</w:t>
      </w:r>
    </w:p>
    <w:p w:rsidR="00277990" w:rsidRDefault="00876611" w:rsidP="00C5542A">
      <w:r>
        <w:rPr>
          <w:b/>
          <w:u w:val="single"/>
        </w:rPr>
        <w:t>ARTICULO N°3:</w:t>
      </w:r>
      <w:r w:rsidR="00277990">
        <w:rPr>
          <w:b/>
        </w:rPr>
        <w:t xml:space="preserve"> </w:t>
      </w:r>
      <w:r w:rsidR="00277990">
        <w:t>No al sistem</w:t>
      </w:r>
      <w:r>
        <w:t>a CAPITADO que desde el I.O.M.A</w:t>
      </w:r>
      <w:r w:rsidR="00277990">
        <w:t xml:space="preserve"> se intenta impulsar.</w:t>
      </w:r>
    </w:p>
    <w:p w:rsidR="00277990" w:rsidRDefault="00277990" w:rsidP="00C5542A">
      <w:r>
        <w:rPr>
          <w:b/>
          <w:u w:val="single"/>
        </w:rPr>
        <w:t xml:space="preserve">ARTICULO </w:t>
      </w:r>
      <w:r w:rsidR="00876611">
        <w:rPr>
          <w:b/>
          <w:u w:val="single"/>
        </w:rPr>
        <w:t>N°</w:t>
      </w:r>
      <w:r>
        <w:rPr>
          <w:b/>
          <w:u w:val="single"/>
        </w:rPr>
        <w:t>4</w:t>
      </w:r>
      <w:r w:rsidR="00876611">
        <w:rPr>
          <w:b/>
          <w:u w:val="single"/>
        </w:rPr>
        <w:t>:</w:t>
      </w:r>
      <w:r w:rsidR="00876611">
        <w:rPr>
          <w:b/>
        </w:rPr>
        <w:t xml:space="preserve"> </w:t>
      </w:r>
      <w:r>
        <w:rPr>
          <w:b/>
        </w:rPr>
        <w:t xml:space="preserve"> </w:t>
      </w:r>
      <w:r>
        <w:t>Comunicar al Departamento Ejecutivo y remitir copia de la presente al Sr. Gobernador de la provincia de Buenos Aires Axel Kicillof, al Sr. Ministro de Salud de la provincia de Buenos Aires Daniel Gollan y al Sr. Presidente del I.O.M.A. Homero Giles.</w:t>
      </w:r>
    </w:p>
    <w:p w:rsidR="0061609F" w:rsidRDefault="00277990" w:rsidP="00C5542A">
      <w:r>
        <w:rPr>
          <w:b/>
          <w:u w:val="single"/>
        </w:rPr>
        <w:t xml:space="preserve">ARTICULO </w:t>
      </w:r>
      <w:r w:rsidR="00876611">
        <w:rPr>
          <w:b/>
          <w:u w:val="single"/>
        </w:rPr>
        <w:t>N°</w:t>
      </w:r>
      <w:r>
        <w:rPr>
          <w:b/>
          <w:u w:val="single"/>
        </w:rPr>
        <w:t>5</w:t>
      </w:r>
      <w:r w:rsidR="00876611">
        <w:rPr>
          <w:b/>
        </w:rPr>
        <w:t xml:space="preserve">: </w:t>
      </w:r>
      <w:r>
        <w:t>De forma</w:t>
      </w:r>
      <w:r w:rsidR="00876611">
        <w:t>.</w:t>
      </w:r>
    </w:p>
    <w:p w:rsidR="0061609F" w:rsidRDefault="0061609F" w:rsidP="00C5542A"/>
    <w:p w:rsidR="00071C1E" w:rsidRPr="00071C1E" w:rsidRDefault="00071C1E" w:rsidP="00071C1E">
      <w:pPr>
        <w:pBdr>
          <w:between w:val="nil"/>
          <w:bar w:val="nil"/>
        </w:pBdr>
        <w:tabs>
          <w:tab w:val="left" w:pos="6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s-ES_tradnl"/>
        </w:rPr>
      </w:pPr>
      <w:r w:rsidRPr="00071C1E"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s-ES_tradnl" w:eastAsia="es-ES_tradnl"/>
        </w:rPr>
        <w:t xml:space="preserve">Firman los Concejales García, Bucci, </w:t>
      </w:r>
      <w:bookmarkStart w:id="0" w:name="_GoBack"/>
      <w:bookmarkEnd w:id="0"/>
      <w:r w:rsidRPr="00071C1E"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s-ES_tradnl" w:eastAsia="es-ES_tradnl"/>
        </w:rPr>
        <w:t>Piñero, Landaburu, Bernardo, Fernández y Burgos.</w:t>
      </w:r>
    </w:p>
    <w:p w:rsidR="000D3CA4" w:rsidRDefault="000D3CA4" w:rsidP="00C5542A"/>
    <w:p w:rsidR="00C20241" w:rsidRPr="00C20241" w:rsidRDefault="00C20241" w:rsidP="00C20241">
      <w:pPr>
        <w:rPr>
          <w:b/>
        </w:rPr>
      </w:pPr>
    </w:p>
    <w:sectPr w:rsidR="00C20241" w:rsidRPr="00C20241" w:rsidSect="000D3CA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41"/>
    <w:rsid w:val="000664CF"/>
    <w:rsid w:val="00071C1E"/>
    <w:rsid w:val="000D3CA4"/>
    <w:rsid w:val="000F0939"/>
    <w:rsid w:val="00277990"/>
    <w:rsid w:val="004A35F1"/>
    <w:rsid w:val="00611E55"/>
    <w:rsid w:val="0061609F"/>
    <w:rsid w:val="00876611"/>
    <w:rsid w:val="008F0C73"/>
    <w:rsid w:val="00AB758F"/>
    <w:rsid w:val="00B22D03"/>
    <w:rsid w:val="00BA6BCF"/>
    <w:rsid w:val="00C20241"/>
    <w:rsid w:val="00C24B7D"/>
    <w:rsid w:val="00C5542A"/>
    <w:rsid w:val="00E90BCC"/>
    <w:rsid w:val="00E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2D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2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USUARIO</cp:lastModifiedBy>
  <cp:revision>10</cp:revision>
  <dcterms:created xsi:type="dcterms:W3CDTF">2020-07-16T11:34:00Z</dcterms:created>
  <dcterms:modified xsi:type="dcterms:W3CDTF">2020-07-17T16:15:00Z</dcterms:modified>
</cp:coreProperties>
</file>