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3C7" w:rsidRDefault="002F53C7" w:rsidP="002F53C7">
      <w:pPr>
        <w:spacing w:line="360" w:lineRule="auto"/>
        <w:ind w:left="-426"/>
        <w:jc w:val="center"/>
        <w:rPr>
          <w:rFonts w:ascii="Arial" w:eastAsia="Times New Roman" w:hAnsi="Arial" w:cs="Arial"/>
          <w:b/>
          <w:sz w:val="28"/>
          <w:szCs w:val="28"/>
          <w:u w:val="single"/>
        </w:rPr>
      </w:pPr>
      <w:r w:rsidRPr="00EB7C5F">
        <w:rPr>
          <w:rFonts w:ascii="Arial" w:eastAsia="Times New Roman" w:hAnsi="Arial" w:cs="Arial"/>
          <w:b/>
          <w:sz w:val="28"/>
          <w:szCs w:val="28"/>
          <w:u w:val="single"/>
        </w:rPr>
        <w:t>P</w:t>
      </w:r>
      <w:r>
        <w:rPr>
          <w:rFonts w:ascii="Arial" w:eastAsia="Times New Roman" w:hAnsi="Arial" w:cs="Arial"/>
          <w:b/>
          <w:sz w:val="28"/>
          <w:szCs w:val="28"/>
          <w:u w:val="single"/>
        </w:rPr>
        <w:t>ROYECTO DE DECRETO</w:t>
      </w:r>
      <w:r w:rsidR="00662E38">
        <w:rPr>
          <w:rFonts w:ascii="Arial" w:eastAsia="Times New Roman" w:hAnsi="Arial" w:cs="Arial"/>
          <w:b/>
          <w:sz w:val="28"/>
          <w:szCs w:val="28"/>
          <w:u w:val="single"/>
        </w:rPr>
        <w:t xml:space="preserve"> – EXPEDIENTE Nº 114/2014</w:t>
      </w:r>
    </w:p>
    <w:p w:rsidR="00662E38" w:rsidRDefault="002F53C7" w:rsidP="003D72E2">
      <w:pPr>
        <w:ind w:left="-426"/>
        <w:jc w:val="both"/>
        <w:rPr>
          <w:rFonts w:ascii="Arial" w:hAnsi="Arial" w:cs="Arial"/>
          <w:b/>
          <w:sz w:val="24"/>
          <w:szCs w:val="24"/>
        </w:rPr>
      </w:pPr>
      <w:r w:rsidRPr="001635D6">
        <w:rPr>
          <w:rFonts w:ascii="Arial" w:hAnsi="Arial" w:cs="Arial"/>
          <w:b/>
          <w:sz w:val="24"/>
          <w:szCs w:val="24"/>
        </w:rPr>
        <w:t>VISTO:</w:t>
      </w:r>
      <w:r w:rsidR="00662E38">
        <w:rPr>
          <w:rFonts w:ascii="Arial" w:hAnsi="Arial" w:cs="Arial"/>
          <w:b/>
          <w:sz w:val="24"/>
          <w:szCs w:val="24"/>
        </w:rPr>
        <w:t xml:space="preserve"> </w:t>
      </w:r>
    </w:p>
    <w:p w:rsidR="002F53C7" w:rsidRPr="001635D6" w:rsidRDefault="00F07B64" w:rsidP="00662E38">
      <w:pPr>
        <w:ind w:left="-426" w:firstLine="1134"/>
        <w:jc w:val="both"/>
        <w:rPr>
          <w:rFonts w:ascii="Arial" w:hAnsi="Arial" w:cs="Arial"/>
          <w:b/>
          <w:sz w:val="24"/>
          <w:szCs w:val="24"/>
        </w:rPr>
      </w:pPr>
      <w:r w:rsidRPr="00E37342">
        <w:rPr>
          <w:rFonts w:ascii="Arial" w:hAnsi="Arial" w:cs="Arial"/>
          <w:b/>
          <w:sz w:val="24"/>
          <w:szCs w:val="24"/>
        </w:rPr>
        <w:t xml:space="preserve">Las charlas que viene desarrollando la </w:t>
      </w:r>
      <w:r w:rsidR="00E37342" w:rsidRPr="00E37342">
        <w:rPr>
          <w:rFonts w:ascii="Arial" w:eastAsia="Times New Roman" w:hAnsi="Arial" w:cs="Arial"/>
          <w:b/>
          <w:sz w:val="24"/>
          <w:szCs w:val="24"/>
        </w:rPr>
        <w:t xml:space="preserve">Oficina de Relaciones con la Comunidad dependiente de la Jefatura </w:t>
      </w:r>
      <w:r w:rsidRPr="00E37342">
        <w:rPr>
          <w:rFonts w:ascii="Arial" w:hAnsi="Arial" w:cs="Arial"/>
          <w:b/>
          <w:sz w:val="24"/>
          <w:szCs w:val="24"/>
        </w:rPr>
        <w:t>Departamental 25 de Mayo de la Provincia de Buenos Aires, durante el año 2014, y</w:t>
      </w:r>
      <w:r w:rsidR="007C1D50">
        <w:rPr>
          <w:rFonts w:ascii="Arial" w:hAnsi="Arial" w:cs="Arial"/>
          <w:b/>
          <w:sz w:val="24"/>
          <w:szCs w:val="24"/>
        </w:rPr>
        <w:t>;</w:t>
      </w:r>
      <w:bookmarkStart w:id="0" w:name="_GoBack"/>
      <w:bookmarkEnd w:id="0"/>
    </w:p>
    <w:p w:rsidR="002F53C7" w:rsidRDefault="002F53C7" w:rsidP="002F53C7">
      <w:pPr>
        <w:ind w:left="-426"/>
        <w:jc w:val="both"/>
        <w:rPr>
          <w:rFonts w:ascii="Arial" w:hAnsi="Arial" w:cs="Arial"/>
          <w:b/>
          <w:sz w:val="24"/>
          <w:szCs w:val="24"/>
        </w:rPr>
      </w:pPr>
      <w:r w:rsidRPr="001635D6">
        <w:rPr>
          <w:rFonts w:ascii="Arial" w:hAnsi="Arial" w:cs="Arial"/>
          <w:b/>
          <w:sz w:val="24"/>
          <w:szCs w:val="24"/>
        </w:rPr>
        <w:t>CONSIDERANDO:</w:t>
      </w:r>
    </w:p>
    <w:p w:rsidR="00E37342" w:rsidRDefault="00E37342" w:rsidP="00662E38">
      <w:pPr>
        <w:ind w:left="-426" w:firstLine="426"/>
        <w:jc w:val="both"/>
        <w:rPr>
          <w:rFonts w:ascii="Arial" w:hAnsi="Arial" w:cs="Arial"/>
          <w:b/>
          <w:sz w:val="24"/>
          <w:szCs w:val="24"/>
        </w:rPr>
      </w:pPr>
      <w:r>
        <w:rPr>
          <w:rFonts w:ascii="Arial" w:hAnsi="Arial" w:cs="Arial"/>
          <w:sz w:val="24"/>
          <w:szCs w:val="24"/>
        </w:rPr>
        <w:t xml:space="preserve">Que el desarrollo de </w:t>
      </w:r>
      <w:r w:rsidRPr="004A4CA9">
        <w:rPr>
          <w:rFonts w:ascii="Arial" w:hAnsi="Arial" w:cs="Arial"/>
          <w:sz w:val="24"/>
          <w:szCs w:val="24"/>
        </w:rPr>
        <w:t xml:space="preserve">nuevas tecnologías y, en especial, </w:t>
      </w:r>
      <w:r>
        <w:rPr>
          <w:rFonts w:ascii="Arial" w:hAnsi="Arial" w:cs="Arial"/>
          <w:sz w:val="24"/>
          <w:szCs w:val="24"/>
        </w:rPr>
        <w:t>Internet con sus</w:t>
      </w:r>
      <w:r w:rsidRPr="004A4CA9">
        <w:rPr>
          <w:rFonts w:ascii="Arial" w:hAnsi="Arial" w:cs="Arial"/>
          <w:sz w:val="24"/>
          <w:szCs w:val="24"/>
        </w:rPr>
        <w:t xml:space="preserve"> redes sociales </w:t>
      </w:r>
      <w:r>
        <w:rPr>
          <w:rFonts w:ascii="Arial" w:hAnsi="Arial" w:cs="Arial"/>
          <w:sz w:val="24"/>
          <w:szCs w:val="24"/>
        </w:rPr>
        <w:t>que han revolucionado a</w:t>
      </w:r>
      <w:r w:rsidRPr="004A4CA9">
        <w:rPr>
          <w:rFonts w:ascii="Arial" w:hAnsi="Arial" w:cs="Arial"/>
          <w:sz w:val="24"/>
          <w:szCs w:val="24"/>
        </w:rPr>
        <w:t xml:space="preserve">l mundo de </w:t>
      </w:r>
      <w:r>
        <w:rPr>
          <w:rFonts w:ascii="Arial" w:hAnsi="Arial" w:cs="Arial"/>
          <w:sz w:val="24"/>
          <w:szCs w:val="24"/>
        </w:rPr>
        <w:t>l</w:t>
      </w:r>
      <w:r w:rsidRPr="004A4CA9">
        <w:rPr>
          <w:rFonts w:ascii="Arial" w:hAnsi="Arial" w:cs="Arial"/>
          <w:sz w:val="24"/>
          <w:szCs w:val="24"/>
        </w:rPr>
        <w:t xml:space="preserve">a comunicación y han generado </w:t>
      </w:r>
      <w:r>
        <w:rPr>
          <w:rFonts w:ascii="Arial" w:hAnsi="Arial" w:cs="Arial"/>
          <w:sz w:val="24"/>
          <w:szCs w:val="24"/>
        </w:rPr>
        <w:t>nuevas formas de relaciones</w:t>
      </w:r>
      <w:r w:rsidRPr="004A4CA9">
        <w:rPr>
          <w:rFonts w:ascii="Arial" w:hAnsi="Arial" w:cs="Arial"/>
          <w:sz w:val="24"/>
          <w:szCs w:val="24"/>
        </w:rPr>
        <w:t xml:space="preserve"> social</w:t>
      </w:r>
      <w:r>
        <w:rPr>
          <w:rFonts w:ascii="Arial" w:hAnsi="Arial" w:cs="Arial"/>
          <w:sz w:val="24"/>
          <w:szCs w:val="24"/>
        </w:rPr>
        <w:t>es</w:t>
      </w:r>
      <w:r w:rsidRPr="004A4CA9">
        <w:rPr>
          <w:rFonts w:ascii="Arial" w:hAnsi="Arial" w:cs="Arial"/>
          <w:sz w:val="24"/>
          <w:szCs w:val="24"/>
        </w:rPr>
        <w:t xml:space="preserve">, </w:t>
      </w:r>
      <w:r>
        <w:rPr>
          <w:rFonts w:ascii="Arial" w:hAnsi="Arial" w:cs="Arial"/>
          <w:sz w:val="24"/>
          <w:szCs w:val="24"/>
        </w:rPr>
        <w:t>en especial en los</w:t>
      </w:r>
      <w:r w:rsidRPr="004A4CA9">
        <w:rPr>
          <w:rFonts w:ascii="Arial" w:hAnsi="Arial" w:cs="Arial"/>
          <w:sz w:val="24"/>
          <w:szCs w:val="24"/>
        </w:rPr>
        <w:t xml:space="preserve"> niños y jóvenes </w:t>
      </w:r>
      <w:r>
        <w:rPr>
          <w:rFonts w:ascii="Arial" w:hAnsi="Arial" w:cs="Arial"/>
          <w:sz w:val="24"/>
          <w:szCs w:val="24"/>
        </w:rPr>
        <w:t>que han nacido con esta tecnología a su disposición, que así como tiene</w:t>
      </w:r>
      <w:r w:rsidRPr="004A4CA9">
        <w:rPr>
          <w:rFonts w:ascii="Arial" w:hAnsi="Arial" w:cs="Arial"/>
          <w:sz w:val="24"/>
          <w:szCs w:val="24"/>
        </w:rPr>
        <w:t xml:space="preserve"> </w:t>
      </w:r>
      <w:r>
        <w:rPr>
          <w:rFonts w:ascii="Arial" w:hAnsi="Arial" w:cs="Arial"/>
          <w:sz w:val="24"/>
          <w:szCs w:val="24"/>
        </w:rPr>
        <w:t>in</w:t>
      </w:r>
      <w:r w:rsidRPr="004A4CA9">
        <w:rPr>
          <w:rFonts w:ascii="Arial" w:hAnsi="Arial" w:cs="Arial"/>
          <w:sz w:val="24"/>
          <w:szCs w:val="24"/>
        </w:rPr>
        <w:t>numerables beneficios también con</w:t>
      </w:r>
      <w:r>
        <w:rPr>
          <w:rFonts w:ascii="Arial" w:hAnsi="Arial" w:cs="Arial"/>
          <w:sz w:val="24"/>
          <w:szCs w:val="24"/>
        </w:rPr>
        <w:t xml:space="preserve"> </w:t>
      </w:r>
      <w:r w:rsidRPr="004A4CA9">
        <w:rPr>
          <w:rFonts w:ascii="Arial" w:hAnsi="Arial" w:cs="Arial"/>
          <w:sz w:val="24"/>
          <w:szCs w:val="24"/>
        </w:rPr>
        <w:t xml:space="preserve">lleva graves peligros para </w:t>
      </w:r>
      <w:r>
        <w:rPr>
          <w:rFonts w:ascii="Arial" w:hAnsi="Arial" w:cs="Arial"/>
          <w:sz w:val="24"/>
          <w:szCs w:val="24"/>
        </w:rPr>
        <w:t>su seguridad.-</w:t>
      </w:r>
    </w:p>
    <w:p w:rsidR="00E37342" w:rsidRPr="004A4CA9" w:rsidRDefault="002F53C7" w:rsidP="00662E38">
      <w:pPr>
        <w:ind w:left="-426" w:firstLine="426"/>
        <w:jc w:val="both"/>
        <w:rPr>
          <w:rFonts w:ascii="Arial" w:hAnsi="Arial" w:cs="Arial"/>
          <w:sz w:val="24"/>
          <w:szCs w:val="24"/>
        </w:rPr>
      </w:pPr>
      <w:r>
        <w:rPr>
          <w:rFonts w:ascii="Arial" w:hAnsi="Arial" w:cs="Arial"/>
          <w:sz w:val="24"/>
          <w:szCs w:val="24"/>
        </w:rPr>
        <w:t>Que las mencionadas charlas se refieran a problemas soc</w:t>
      </w:r>
      <w:r w:rsidR="00E37342">
        <w:rPr>
          <w:rFonts w:ascii="Arial" w:hAnsi="Arial" w:cs="Arial"/>
          <w:sz w:val="24"/>
          <w:szCs w:val="24"/>
        </w:rPr>
        <w:t xml:space="preserve">iales que se generan con el uso </w:t>
      </w:r>
      <w:r>
        <w:rPr>
          <w:rFonts w:ascii="Arial" w:hAnsi="Arial" w:cs="Arial"/>
          <w:sz w:val="24"/>
          <w:szCs w:val="24"/>
        </w:rPr>
        <w:t>de</w:t>
      </w:r>
      <w:r w:rsidR="00E37342">
        <w:rPr>
          <w:rFonts w:ascii="Arial" w:hAnsi="Arial" w:cs="Arial"/>
          <w:sz w:val="24"/>
          <w:szCs w:val="24"/>
        </w:rPr>
        <w:t xml:space="preserve"> estas </w:t>
      </w:r>
      <w:r>
        <w:rPr>
          <w:rFonts w:ascii="Arial" w:hAnsi="Arial" w:cs="Arial"/>
          <w:sz w:val="24"/>
          <w:szCs w:val="24"/>
        </w:rPr>
        <w:t xml:space="preserve">tecnologías </w:t>
      </w:r>
      <w:r w:rsidR="00F07B64">
        <w:rPr>
          <w:rFonts w:ascii="Arial" w:hAnsi="Arial" w:cs="Arial"/>
          <w:sz w:val="24"/>
          <w:szCs w:val="24"/>
        </w:rPr>
        <w:t>(</w:t>
      </w:r>
      <w:r w:rsidR="007C1D50">
        <w:rPr>
          <w:rFonts w:ascii="Arial" w:hAnsi="Arial" w:cs="Arial"/>
          <w:sz w:val="24"/>
          <w:szCs w:val="24"/>
        </w:rPr>
        <w:t xml:space="preserve">internet) </w:t>
      </w:r>
      <w:r w:rsidR="00E37342">
        <w:rPr>
          <w:rFonts w:ascii="Arial" w:hAnsi="Arial" w:cs="Arial"/>
          <w:sz w:val="24"/>
          <w:szCs w:val="24"/>
        </w:rPr>
        <w:t xml:space="preserve">en donde se dan a conocer </w:t>
      </w:r>
      <w:r w:rsidR="00E37342" w:rsidRPr="004A4CA9">
        <w:rPr>
          <w:rFonts w:ascii="Arial" w:hAnsi="Arial" w:cs="Arial"/>
          <w:sz w:val="24"/>
          <w:szCs w:val="24"/>
        </w:rPr>
        <w:t xml:space="preserve">estrategias y mecanismos </w:t>
      </w:r>
      <w:r w:rsidR="00E37342">
        <w:rPr>
          <w:rFonts w:ascii="Arial" w:hAnsi="Arial" w:cs="Arial"/>
          <w:sz w:val="24"/>
          <w:szCs w:val="24"/>
        </w:rPr>
        <w:t>para la prevención de delitos digitales.-</w:t>
      </w:r>
    </w:p>
    <w:p w:rsidR="002F53C7" w:rsidRDefault="002F53C7" w:rsidP="00E37342">
      <w:pPr>
        <w:ind w:left="-426" w:firstLine="426"/>
        <w:jc w:val="both"/>
        <w:rPr>
          <w:rFonts w:ascii="Arial" w:hAnsi="Arial" w:cs="Arial"/>
          <w:sz w:val="24"/>
          <w:szCs w:val="24"/>
        </w:rPr>
      </w:pPr>
      <w:r w:rsidRPr="005A6C73">
        <w:rPr>
          <w:rFonts w:ascii="Arial" w:hAnsi="Arial" w:cs="Arial"/>
          <w:sz w:val="24"/>
          <w:szCs w:val="24"/>
        </w:rPr>
        <w:t>Que</w:t>
      </w:r>
      <w:r>
        <w:rPr>
          <w:rFonts w:ascii="Arial" w:hAnsi="Arial" w:cs="Arial"/>
          <w:sz w:val="24"/>
          <w:szCs w:val="24"/>
        </w:rPr>
        <w:t xml:space="preserve"> la comunidad debe p</w:t>
      </w:r>
      <w:r w:rsidR="00E56360">
        <w:rPr>
          <w:rFonts w:ascii="Arial" w:hAnsi="Arial" w:cs="Arial"/>
          <w:sz w:val="24"/>
          <w:szCs w:val="24"/>
        </w:rPr>
        <w:t>ermanecer alerta y conocer como conducirse, para  lo que mediante estas charlar se informar sobre los pasos a seguir en estos casos.</w:t>
      </w:r>
      <w:r>
        <w:rPr>
          <w:rFonts w:ascii="Arial" w:hAnsi="Arial" w:cs="Arial"/>
          <w:sz w:val="24"/>
          <w:szCs w:val="24"/>
        </w:rPr>
        <w:t>-</w:t>
      </w:r>
    </w:p>
    <w:p w:rsidR="002F53C7" w:rsidRPr="001635D6" w:rsidRDefault="002F53C7" w:rsidP="002F53C7">
      <w:pPr>
        <w:ind w:firstLine="708"/>
        <w:jc w:val="both"/>
        <w:rPr>
          <w:rFonts w:ascii="Arial" w:eastAsia="Times New Roman" w:hAnsi="Arial" w:cs="Arial"/>
          <w:b/>
          <w:sz w:val="24"/>
          <w:szCs w:val="24"/>
        </w:rPr>
      </w:pPr>
      <w:r w:rsidRPr="001635D6">
        <w:rPr>
          <w:rFonts w:ascii="Arial" w:hAnsi="Arial" w:cs="Arial"/>
          <w:b/>
          <w:sz w:val="24"/>
          <w:szCs w:val="24"/>
        </w:rPr>
        <w:t>POR TODO ELLO:</w:t>
      </w:r>
    </w:p>
    <w:p w:rsidR="002F53C7" w:rsidRPr="005A6C73" w:rsidRDefault="002F53C7" w:rsidP="002F53C7">
      <w:pPr>
        <w:ind w:firstLine="708"/>
        <w:jc w:val="both"/>
        <w:rPr>
          <w:rFonts w:ascii="Arial" w:hAnsi="Arial" w:cs="Arial"/>
          <w:sz w:val="24"/>
          <w:szCs w:val="24"/>
        </w:rPr>
      </w:pPr>
      <w:r w:rsidRPr="005A6C73">
        <w:rPr>
          <w:rFonts w:ascii="Arial" w:eastAsia="Times New Roman" w:hAnsi="Arial" w:cs="Arial"/>
          <w:sz w:val="24"/>
          <w:szCs w:val="24"/>
        </w:rPr>
        <w:t>El Honorable Concejo Deliberante de Veinticinco de Mayo en uso de sus facultades sancio</w:t>
      </w:r>
      <w:r>
        <w:rPr>
          <w:rFonts w:ascii="Arial" w:hAnsi="Arial" w:cs="Arial"/>
          <w:sz w:val="24"/>
          <w:szCs w:val="24"/>
        </w:rPr>
        <w:t>na lo siguiente con fuerza de:</w:t>
      </w:r>
    </w:p>
    <w:p w:rsidR="002F53C7" w:rsidRPr="005A6C73" w:rsidRDefault="002F53C7" w:rsidP="002F53C7">
      <w:pPr>
        <w:ind w:firstLine="708"/>
        <w:jc w:val="center"/>
        <w:rPr>
          <w:rFonts w:ascii="Arial" w:eastAsia="Times New Roman" w:hAnsi="Arial" w:cs="Arial"/>
          <w:b/>
          <w:sz w:val="24"/>
          <w:szCs w:val="24"/>
          <w:u w:val="single"/>
        </w:rPr>
      </w:pPr>
      <w:r>
        <w:rPr>
          <w:b/>
          <w:sz w:val="36"/>
          <w:szCs w:val="36"/>
          <w:u w:val="single"/>
        </w:rPr>
        <w:t>DECRETO</w:t>
      </w:r>
    </w:p>
    <w:p w:rsidR="002F53C7" w:rsidRDefault="002F53C7" w:rsidP="00662E38">
      <w:pPr>
        <w:jc w:val="both"/>
        <w:rPr>
          <w:rFonts w:ascii="Arial" w:eastAsia="Times New Roman" w:hAnsi="Arial" w:cs="Arial"/>
          <w:sz w:val="24"/>
          <w:szCs w:val="24"/>
        </w:rPr>
      </w:pPr>
      <w:r w:rsidRPr="005A6C73">
        <w:rPr>
          <w:rFonts w:ascii="Arial" w:eastAsia="Times New Roman" w:hAnsi="Arial" w:cs="Arial"/>
          <w:b/>
          <w:sz w:val="24"/>
          <w:szCs w:val="24"/>
          <w:u w:val="single"/>
        </w:rPr>
        <w:t>Art</w:t>
      </w:r>
      <w:r>
        <w:rPr>
          <w:rFonts w:ascii="Arial" w:hAnsi="Arial" w:cs="Arial"/>
          <w:b/>
          <w:sz w:val="24"/>
          <w:szCs w:val="24"/>
          <w:u w:val="single"/>
        </w:rPr>
        <w:t>ículo</w:t>
      </w:r>
      <w:r w:rsidRPr="005A6C73">
        <w:rPr>
          <w:rFonts w:ascii="Arial" w:eastAsia="Times New Roman" w:hAnsi="Arial" w:cs="Arial"/>
          <w:b/>
          <w:sz w:val="24"/>
          <w:szCs w:val="24"/>
          <w:u w:val="single"/>
        </w:rPr>
        <w:t>.1</w:t>
      </w:r>
      <w:r>
        <w:rPr>
          <w:rFonts w:ascii="Arial" w:eastAsia="Times New Roman" w:hAnsi="Arial" w:cs="Arial"/>
          <w:b/>
          <w:sz w:val="24"/>
          <w:szCs w:val="24"/>
          <w:u w:val="single"/>
        </w:rPr>
        <w:t>º</w:t>
      </w:r>
      <w:r w:rsidRPr="005A6C73">
        <w:rPr>
          <w:rFonts w:ascii="Arial" w:eastAsia="Times New Roman" w:hAnsi="Arial" w:cs="Arial"/>
          <w:sz w:val="24"/>
          <w:szCs w:val="24"/>
        </w:rPr>
        <w:t xml:space="preserve">: </w:t>
      </w:r>
      <w:r w:rsidR="00E56360">
        <w:rPr>
          <w:rFonts w:ascii="Arial" w:eastAsia="Times New Roman" w:hAnsi="Arial" w:cs="Arial"/>
          <w:sz w:val="24"/>
          <w:szCs w:val="24"/>
        </w:rPr>
        <w:tab/>
      </w:r>
      <w:r w:rsidR="00FD4D98">
        <w:rPr>
          <w:rFonts w:ascii="Arial" w:eastAsia="Times New Roman" w:hAnsi="Arial" w:cs="Arial"/>
          <w:sz w:val="24"/>
          <w:szCs w:val="24"/>
        </w:rPr>
        <w:t>Declárese</w:t>
      </w:r>
      <w:r w:rsidR="00E56360">
        <w:rPr>
          <w:rFonts w:ascii="Arial" w:eastAsia="Times New Roman" w:hAnsi="Arial" w:cs="Arial"/>
          <w:sz w:val="24"/>
          <w:szCs w:val="24"/>
        </w:rPr>
        <w:t xml:space="preserve"> de </w:t>
      </w:r>
      <w:r w:rsidR="00FD4D98">
        <w:rPr>
          <w:rFonts w:ascii="Arial" w:eastAsia="Times New Roman" w:hAnsi="Arial" w:cs="Arial"/>
          <w:sz w:val="24"/>
          <w:szCs w:val="24"/>
        </w:rPr>
        <w:t>Interés</w:t>
      </w:r>
      <w:r w:rsidR="00E56360">
        <w:rPr>
          <w:rFonts w:ascii="Arial" w:eastAsia="Times New Roman" w:hAnsi="Arial" w:cs="Arial"/>
          <w:sz w:val="24"/>
          <w:szCs w:val="24"/>
        </w:rPr>
        <w:t xml:space="preserve"> Municipal, las charlas que llevara a cabo la Oficina de Relaciones con la Comunidad dependiente de la Jefatura Departamental 25 de Mayo de la Policía de la Provincia de Buenos Aires durante el año 2014, las que trataran las siguientes </w:t>
      </w:r>
      <w:r w:rsidR="00FD4D98">
        <w:rPr>
          <w:rFonts w:ascii="Arial" w:eastAsia="Times New Roman" w:hAnsi="Arial" w:cs="Arial"/>
          <w:sz w:val="24"/>
          <w:szCs w:val="24"/>
        </w:rPr>
        <w:t>temáticas</w:t>
      </w:r>
      <w:r w:rsidR="00E56360">
        <w:rPr>
          <w:rFonts w:ascii="Arial" w:eastAsia="Times New Roman" w:hAnsi="Arial" w:cs="Arial"/>
          <w:sz w:val="24"/>
          <w:szCs w:val="24"/>
        </w:rPr>
        <w:t>.</w:t>
      </w:r>
    </w:p>
    <w:p w:rsidR="00E56360" w:rsidRDefault="00E56360" w:rsidP="00662E38">
      <w:pPr>
        <w:pStyle w:val="Prrafodelista"/>
        <w:numPr>
          <w:ilvl w:val="0"/>
          <w:numId w:val="1"/>
        </w:numPr>
        <w:jc w:val="both"/>
        <w:rPr>
          <w:rFonts w:ascii="Arial" w:eastAsia="Times New Roman" w:hAnsi="Arial" w:cs="Arial"/>
          <w:sz w:val="24"/>
          <w:szCs w:val="24"/>
        </w:rPr>
      </w:pPr>
      <w:r>
        <w:rPr>
          <w:rFonts w:ascii="Arial" w:eastAsia="Times New Roman" w:hAnsi="Arial" w:cs="Arial"/>
          <w:sz w:val="24"/>
          <w:szCs w:val="24"/>
        </w:rPr>
        <w:t>Buen uso de Internet y uso racional de las redes sociales.</w:t>
      </w:r>
    </w:p>
    <w:p w:rsidR="00E56360" w:rsidRDefault="00E56360" w:rsidP="00662E38">
      <w:pPr>
        <w:pStyle w:val="Prrafodelista"/>
        <w:numPr>
          <w:ilvl w:val="0"/>
          <w:numId w:val="1"/>
        </w:numPr>
        <w:jc w:val="both"/>
        <w:rPr>
          <w:rFonts w:ascii="Arial" w:eastAsia="Times New Roman" w:hAnsi="Arial" w:cs="Arial"/>
          <w:sz w:val="24"/>
          <w:szCs w:val="24"/>
        </w:rPr>
      </w:pPr>
      <w:r>
        <w:rPr>
          <w:rFonts w:ascii="Arial" w:eastAsia="Times New Roman" w:hAnsi="Arial" w:cs="Arial"/>
          <w:sz w:val="24"/>
          <w:szCs w:val="24"/>
        </w:rPr>
        <w:t xml:space="preserve">Encauzar la identidad digital y lucha contra el </w:t>
      </w:r>
      <w:proofErr w:type="spellStart"/>
      <w:r>
        <w:rPr>
          <w:rFonts w:ascii="Arial" w:eastAsia="Times New Roman" w:hAnsi="Arial" w:cs="Arial"/>
          <w:sz w:val="24"/>
          <w:szCs w:val="24"/>
        </w:rPr>
        <w:t>ciberbullying</w:t>
      </w:r>
      <w:proofErr w:type="spellEnd"/>
      <w:r>
        <w:rPr>
          <w:rFonts w:ascii="Arial" w:eastAsia="Times New Roman" w:hAnsi="Arial" w:cs="Arial"/>
          <w:sz w:val="24"/>
          <w:szCs w:val="24"/>
        </w:rPr>
        <w:t xml:space="preserve"> y la pornografía infantil en internet.</w:t>
      </w:r>
    </w:p>
    <w:p w:rsidR="00E56360" w:rsidRDefault="00E56360" w:rsidP="00662E38">
      <w:pPr>
        <w:pStyle w:val="Prrafodelista"/>
        <w:numPr>
          <w:ilvl w:val="0"/>
          <w:numId w:val="1"/>
        </w:numPr>
        <w:jc w:val="both"/>
        <w:rPr>
          <w:rFonts w:ascii="Arial" w:eastAsia="Times New Roman" w:hAnsi="Arial" w:cs="Arial"/>
          <w:sz w:val="24"/>
          <w:szCs w:val="24"/>
        </w:rPr>
      </w:pPr>
      <w:r>
        <w:rPr>
          <w:rFonts w:ascii="Arial" w:eastAsia="Times New Roman" w:hAnsi="Arial" w:cs="Arial"/>
          <w:sz w:val="24"/>
          <w:szCs w:val="24"/>
        </w:rPr>
        <w:t>Prevención de delitos de contacto para adultos mayores.</w:t>
      </w:r>
    </w:p>
    <w:p w:rsidR="00E56360" w:rsidRPr="00E56360" w:rsidRDefault="00E56360" w:rsidP="00662E38">
      <w:pPr>
        <w:pStyle w:val="Prrafodelista"/>
        <w:numPr>
          <w:ilvl w:val="0"/>
          <w:numId w:val="1"/>
        </w:numPr>
        <w:jc w:val="both"/>
        <w:rPr>
          <w:rFonts w:ascii="Arial" w:eastAsia="Times New Roman" w:hAnsi="Arial" w:cs="Arial"/>
          <w:sz w:val="24"/>
          <w:szCs w:val="24"/>
        </w:rPr>
      </w:pPr>
      <w:r>
        <w:rPr>
          <w:rFonts w:ascii="Arial" w:eastAsia="Times New Roman" w:hAnsi="Arial" w:cs="Arial"/>
          <w:sz w:val="24"/>
          <w:szCs w:val="24"/>
        </w:rPr>
        <w:t xml:space="preserve">Abuelos: Secuestros virtuales- cajeros </w:t>
      </w:r>
      <w:r w:rsidR="00FD4D98">
        <w:rPr>
          <w:rFonts w:ascii="Arial" w:eastAsia="Times New Roman" w:hAnsi="Arial" w:cs="Arial"/>
          <w:sz w:val="24"/>
          <w:szCs w:val="24"/>
        </w:rPr>
        <w:t>automáticos</w:t>
      </w:r>
      <w:r>
        <w:rPr>
          <w:rFonts w:ascii="Arial" w:eastAsia="Times New Roman" w:hAnsi="Arial" w:cs="Arial"/>
          <w:sz w:val="24"/>
          <w:szCs w:val="24"/>
        </w:rPr>
        <w:t>.</w:t>
      </w:r>
    </w:p>
    <w:p w:rsidR="00F07B64" w:rsidRDefault="002F53C7" w:rsidP="00662E38">
      <w:pPr>
        <w:pStyle w:val="NormalWeb"/>
        <w:shd w:val="clear" w:color="auto" w:fill="FFFFFF"/>
        <w:jc w:val="both"/>
        <w:rPr>
          <w:rFonts w:ascii="Arial" w:hAnsi="Arial" w:cs="Arial"/>
        </w:rPr>
      </w:pPr>
      <w:r w:rsidRPr="00466EFB">
        <w:rPr>
          <w:rFonts w:ascii="Arial" w:hAnsi="Arial" w:cs="Arial"/>
          <w:b/>
          <w:u w:val="single"/>
        </w:rPr>
        <w:t>Artículo 2º:</w:t>
      </w:r>
      <w:r w:rsidR="00E56360">
        <w:rPr>
          <w:rFonts w:ascii="Arial" w:hAnsi="Arial" w:cs="Arial"/>
        </w:rPr>
        <w:t xml:space="preserve"> </w:t>
      </w:r>
      <w:r w:rsidR="00F07B64">
        <w:rPr>
          <w:rFonts w:ascii="Arial" w:hAnsi="Arial" w:cs="Arial"/>
        </w:rPr>
        <w:t>Los Vistos y Considerando forma parte del presente Decreto.</w:t>
      </w:r>
    </w:p>
    <w:p w:rsidR="00662E38" w:rsidRDefault="00F07B64" w:rsidP="00662E38">
      <w:pPr>
        <w:pStyle w:val="NormalWeb"/>
        <w:shd w:val="clear" w:color="auto" w:fill="FFFFFF"/>
        <w:jc w:val="both"/>
        <w:rPr>
          <w:rFonts w:ascii="Arial" w:hAnsi="Arial" w:cs="Arial"/>
        </w:rPr>
      </w:pPr>
      <w:r>
        <w:rPr>
          <w:rFonts w:ascii="Arial" w:hAnsi="Arial" w:cs="Arial"/>
          <w:b/>
          <w:u w:val="single"/>
        </w:rPr>
        <w:t>Artículo 3</w:t>
      </w:r>
      <w:r w:rsidRPr="00466EFB">
        <w:rPr>
          <w:rFonts w:ascii="Arial" w:hAnsi="Arial" w:cs="Arial"/>
          <w:b/>
          <w:u w:val="single"/>
        </w:rPr>
        <w:t>º</w:t>
      </w:r>
      <w:r>
        <w:rPr>
          <w:rFonts w:ascii="Arial" w:hAnsi="Arial" w:cs="Arial"/>
        </w:rPr>
        <w:t xml:space="preserve">: </w:t>
      </w:r>
      <w:r w:rsidR="002F53C7" w:rsidRPr="00466EFB">
        <w:rPr>
          <w:rFonts w:ascii="Arial" w:hAnsi="Arial" w:cs="Arial"/>
        </w:rPr>
        <w:t>Com</w:t>
      </w:r>
      <w:r w:rsidR="00E56360">
        <w:rPr>
          <w:rFonts w:ascii="Arial" w:hAnsi="Arial" w:cs="Arial"/>
        </w:rPr>
        <w:t>uníquese,</w:t>
      </w:r>
      <w:r w:rsidR="00FD4D98">
        <w:rPr>
          <w:rFonts w:ascii="Arial" w:hAnsi="Arial" w:cs="Arial"/>
        </w:rPr>
        <w:t xml:space="preserve"> </w:t>
      </w:r>
      <w:r w:rsidR="00E56360">
        <w:rPr>
          <w:rFonts w:ascii="Arial" w:hAnsi="Arial" w:cs="Arial"/>
        </w:rPr>
        <w:t xml:space="preserve">publíquese, </w:t>
      </w:r>
      <w:r w:rsidR="00FD4D98">
        <w:rPr>
          <w:rFonts w:ascii="Arial" w:hAnsi="Arial" w:cs="Arial"/>
        </w:rPr>
        <w:t>dese al</w:t>
      </w:r>
      <w:r w:rsidR="00662E38">
        <w:rPr>
          <w:rFonts w:ascii="Arial" w:hAnsi="Arial" w:cs="Arial"/>
        </w:rPr>
        <w:t xml:space="preserve"> Registro Municipal y archívese</w:t>
      </w:r>
      <w:r w:rsidR="002F53C7" w:rsidRPr="00466EFB">
        <w:rPr>
          <w:rFonts w:ascii="Arial" w:hAnsi="Arial" w:cs="Arial"/>
        </w:rPr>
        <w:t>.</w:t>
      </w:r>
    </w:p>
    <w:p w:rsidR="00556F2E" w:rsidRDefault="0076652D" w:rsidP="00662E38">
      <w:pPr>
        <w:pStyle w:val="NormalWeb"/>
        <w:shd w:val="clear" w:color="auto" w:fill="FFFFFF"/>
        <w:jc w:val="both"/>
      </w:pPr>
      <w:r>
        <w:rPr>
          <w:noProof/>
        </w:rPr>
        <w:drawing>
          <wp:inline distT="0" distB="0" distL="0" distR="0" wp14:anchorId="6FE9DDFA" wp14:editId="79F5A917">
            <wp:extent cx="5180584" cy="1682496"/>
            <wp:effectExtent l="19050" t="0" r="1016" b="0"/>
            <wp:docPr id="2" name="1 Imagen" descr="conce 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 firma.jpg"/>
                    <pic:cNvPicPr/>
                  </pic:nvPicPr>
                  <pic:blipFill>
                    <a:blip r:embed="rId6" cstate="print"/>
                    <a:stretch>
                      <a:fillRect/>
                    </a:stretch>
                  </pic:blipFill>
                  <pic:spPr>
                    <a:xfrm>
                      <a:off x="0" y="0"/>
                      <a:ext cx="5162221" cy="1676532"/>
                    </a:xfrm>
                    <a:prstGeom prst="rect">
                      <a:avLst/>
                    </a:prstGeom>
                  </pic:spPr>
                </pic:pic>
              </a:graphicData>
            </a:graphic>
          </wp:inline>
        </w:drawing>
      </w:r>
    </w:p>
    <w:sectPr w:rsidR="00556F2E" w:rsidSect="002F53C7">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C11DC4"/>
    <w:multiLevelType w:val="hybridMultilevel"/>
    <w:tmpl w:val="2BDCDC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3C7"/>
    <w:rsid w:val="001E45C6"/>
    <w:rsid w:val="002F53C7"/>
    <w:rsid w:val="003D72E2"/>
    <w:rsid w:val="00556F2E"/>
    <w:rsid w:val="00662E38"/>
    <w:rsid w:val="00752CEF"/>
    <w:rsid w:val="0076652D"/>
    <w:rsid w:val="007C1D50"/>
    <w:rsid w:val="00E37342"/>
    <w:rsid w:val="00E56360"/>
    <w:rsid w:val="00ED674C"/>
    <w:rsid w:val="00F054AE"/>
    <w:rsid w:val="00F07B64"/>
    <w:rsid w:val="00FD4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F53C7"/>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E56360"/>
    <w:pPr>
      <w:ind w:left="720"/>
      <w:contextualSpacing/>
    </w:pPr>
  </w:style>
  <w:style w:type="paragraph" w:styleId="Textodeglobo">
    <w:name w:val="Balloon Text"/>
    <w:basedOn w:val="Normal"/>
    <w:link w:val="TextodegloboCar"/>
    <w:uiPriority w:val="99"/>
    <w:semiHidden/>
    <w:unhideWhenUsed/>
    <w:rsid w:val="007665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6652D"/>
    <w:rPr>
      <w:rFonts w:ascii="Tahoma" w:eastAsiaTheme="minorEastAsia"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F53C7"/>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E56360"/>
    <w:pPr>
      <w:ind w:left="720"/>
      <w:contextualSpacing/>
    </w:pPr>
  </w:style>
  <w:style w:type="paragraph" w:styleId="Textodeglobo">
    <w:name w:val="Balloon Text"/>
    <w:basedOn w:val="Normal"/>
    <w:link w:val="TextodegloboCar"/>
    <w:uiPriority w:val="99"/>
    <w:semiHidden/>
    <w:unhideWhenUsed/>
    <w:rsid w:val="0076652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6652D"/>
    <w:rPr>
      <w:rFonts w:ascii="Tahoma" w:eastAsiaTheme="minorEastAsia"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283</Words>
  <Characters>1559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Oficina</cp:lastModifiedBy>
  <cp:revision>2</cp:revision>
  <cp:lastPrinted>2014-09-05T15:02:00Z</cp:lastPrinted>
  <dcterms:created xsi:type="dcterms:W3CDTF">2014-09-05T18:08:00Z</dcterms:created>
  <dcterms:modified xsi:type="dcterms:W3CDTF">2014-09-05T18:08:00Z</dcterms:modified>
</cp:coreProperties>
</file>