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6E4" w:rsidRPr="00F206E4" w:rsidRDefault="003C3179" w:rsidP="00F206E4">
      <w:pPr>
        <w:spacing w:after="0" w:line="240" w:lineRule="auto"/>
        <w:jc w:val="center"/>
        <w:rPr>
          <w:rFonts w:ascii="Garamond" w:eastAsia="Times New Roman" w:hAnsi="Garamond" w:cs="Helvetica"/>
          <w:b/>
          <w:color w:val="000000"/>
          <w:sz w:val="28"/>
          <w:szCs w:val="28"/>
          <w:u w:val="single"/>
          <w:lang w:eastAsia="es-ES"/>
        </w:rPr>
      </w:pPr>
      <w:r w:rsidRPr="003C3179">
        <w:rPr>
          <w:rFonts w:ascii="Garamond" w:eastAsia="Times New Roman" w:hAnsi="Garamond" w:cs="Helvetica"/>
          <w:b/>
          <w:color w:val="000000"/>
          <w:sz w:val="28"/>
          <w:szCs w:val="28"/>
          <w:u w:val="single"/>
          <w:lang w:eastAsia="es-ES"/>
        </w:rPr>
        <w:t>PROYECTO DE  RESOLUCIÓN</w:t>
      </w:r>
      <w:r>
        <w:rPr>
          <w:rFonts w:ascii="Garamond" w:eastAsia="Times New Roman" w:hAnsi="Garamond" w:cs="Helvetica"/>
          <w:b/>
          <w:color w:val="000000"/>
          <w:sz w:val="28"/>
          <w:szCs w:val="28"/>
          <w:u w:val="single"/>
          <w:lang w:eastAsia="es-ES"/>
        </w:rPr>
        <w:t xml:space="preserve"> – EXPEDIENTE Nº 13</w:t>
      </w:r>
      <w:r w:rsidR="00175A89">
        <w:rPr>
          <w:rFonts w:ascii="Garamond" w:eastAsia="Times New Roman" w:hAnsi="Garamond" w:cs="Helvetica"/>
          <w:b/>
          <w:color w:val="000000"/>
          <w:sz w:val="28"/>
          <w:szCs w:val="28"/>
          <w:u w:val="single"/>
          <w:lang w:eastAsia="es-ES"/>
        </w:rPr>
        <w:t>9</w:t>
      </w:r>
      <w:bookmarkStart w:id="0" w:name="_GoBack"/>
      <w:bookmarkEnd w:id="0"/>
      <w:r>
        <w:rPr>
          <w:rFonts w:ascii="Garamond" w:eastAsia="Times New Roman" w:hAnsi="Garamond" w:cs="Helvetica"/>
          <w:b/>
          <w:color w:val="000000"/>
          <w:sz w:val="28"/>
          <w:szCs w:val="28"/>
          <w:u w:val="single"/>
          <w:lang w:eastAsia="es-ES"/>
        </w:rPr>
        <w:t>/2014</w:t>
      </w:r>
    </w:p>
    <w:p w:rsidR="00F206E4" w:rsidRPr="00F206E4" w:rsidRDefault="00F206E4" w:rsidP="00F206E4">
      <w:pPr>
        <w:spacing w:after="0" w:line="240" w:lineRule="auto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Visto:</w:t>
      </w:r>
    </w:p>
    <w:p w:rsidR="00F206E4" w:rsidRPr="00F206E4" w:rsidRDefault="00F206E4" w:rsidP="00F206E4">
      <w:pPr>
        <w:spacing w:after="0" w:line="240" w:lineRule="auto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2339CD">
      <w:pPr>
        <w:spacing w:after="0" w:line="240" w:lineRule="auto"/>
        <w:ind w:firstLine="708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Lo dispuesto por la Ley Orgánica de las Municipalidades, artículos 131, 132, (Competencia, Atribuciones y Deberes del Departamento Ejecutivo) y artículo 27 (Competencia, atribuciones y deberes del Departamento Deliberativo) y</w:t>
      </w:r>
      <w:r w:rsidR="002339CD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;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Considerando: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2339CD">
      <w:pPr>
        <w:spacing w:after="0" w:line="240" w:lineRule="auto"/>
        <w:ind w:firstLine="708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Que vecinos de esta ciudad han manifestado su preocupación ante la falta de alumbrado público en la zona comprendida por las calles 1 entre 29 entre 19 y 27 y  19 entre 3 y 4 de la ciudad de 25 de Mayo</w:t>
      </w:r>
      <w:r w:rsidR="002339CD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.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2339CD">
      <w:pPr>
        <w:spacing w:after="0" w:line="240" w:lineRule="auto"/>
        <w:ind w:firstLine="708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Que el Departamento Ejecutivo Municipal dispone de los elementos necesarios y la responsabilidad  en la materia.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POR TODO ELLO: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El Honorable Concejo Deliberante de 25 de Mayo, en uso de sus atribuciones, sanciona lo siguiente, en fuerza de: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2339CD" w:rsidP="00F206E4">
      <w:pPr>
        <w:spacing w:after="0" w:line="240" w:lineRule="auto"/>
        <w:jc w:val="center"/>
        <w:rPr>
          <w:rFonts w:ascii="Garamond" w:eastAsia="Times New Roman" w:hAnsi="Garamond" w:cs="Helvetica"/>
          <w:color w:val="000000"/>
          <w:sz w:val="28"/>
          <w:szCs w:val="28"/>
          <w:u w:val="single"/>
          <w:lang w:eastAsia="es-ES"/>
        </w:rPr>
      </w:pPr>
      <w:r w:rsidRPr="002339CD">
        <w:rPr>
          <w:rFonts w:ascii="Garamond" w:eastAsia="Times New Roman" w:hAnsi="Garamond" w:cs="Helvetica"/>
          <w:b/>
          <w:bCs/>
          <w:color w:val="000000"/>
          <w:sz w:val="28"/>
          <w:szCs w:val="28"/>
          <w:u w:val="single"/>
          <w:lang w:eastAsia="es-ES"/>
        </w:rPr>
        <w:t>RESOLUCIÓN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 xml:space="preserve">ARTICULO 1º: </w:t>
      </w:r>
      <w:r w:rsidRPr="00F206E4">
        <w:rPr>
          <w:rFonts w:ascii="Garamond" w:eastAsia="Times New Roman" w:hAnsi="Garamond" w:cs="Helvetica"/>
          <w:bCs/>
          <w:color w:val="000000"/>
          <w:sz w:val="28"/>
          <w:szCs w:val="28"/>
          <w:lang w:eastAsia="es-ES"/>
        </w:rPr>
        <w:t>Solicita al Departamento Ejecutivo a través del área que corresponda, analice la posibilidad de dotar de alumbrado público a la calle 1</w:t>
      </w:r>
      <w:r w:rsidR="00175A89">
        <w:rPr>
          <w:rFonts w:ascii="Garamond" w:eastAsia="Times New Roman" w:hAnsi="Garamond" w:cs="Helvetica"/>
          <w:bCs/>
          <w:color w:val="000000"/>
          <w:sz w:val="28"/>
          <w:szCs w:val="28"/>
          <w:lang w:eastAsia="es-ES"/>
        </w:rPr>
        <w:t>1 entre las de 19 y 27 y la 19 entre 3 y 4.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Cs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 xml:space="preserve">ARTICULO 2º: </w:t>
      </w:r>
      <w:r w:rsidRPr="00F206E4">
        <w:rPr>
          <w:rFonts w:ascii="Garamond" w:eastAsia="Times New Roman" w:hAnsi="Garamond" w:cs="Helvetica"/>
          <w:bCs/>
          <w:color w:val="000000"/>
          <w:sz w:val="28"/>
          <w:szCs w:val="28"/>
          <w:lang w:eastAsia="es-ES"/>
        </w:rPr>
        <w:t>De forma.-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 </w:t>
      </w:r>
    </w:p>
    <w:p w:rsid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</w:p>
    <w:p w:rsid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Navarro Julio                           Jury Luís                                Canullan José</w:t>
      </w:r>
    </w:p>
    <w:p w:rsidR="009A3746" w:rsidRPr="00F206E4" w:rsidRDefault="009A3746" w:rsidP="00F206E4">
      <w:pPr>
        <w:jc w:val="both"/>
        <w:rPr>
          <w:rFonts w:ascii="Garamond" w:hAnsi="Garamond"/>
          <w:sz w:val="28"/>
          <w:szCs w:val="28"/>
        </w:rPr>
      </w:pPr>
    </w:p>
    <w:sectPr w:rsidR="009A3746" w:rsidRPr="00F20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6E4"/>
    <w:rsid w:val="00034FBE"/>
    <w:rsid w:val="00161154"/>
    <w:rsid w:val="00175A89"/>
    <w:rsid w:val="002339CD"/>
    <w:rsid w:val="003C3179"/>
    <w:rsid w:val="009A3746"/>
    <w:rsid w:val="00F2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yiv0961623807">
    <w:name w:val="yiv0961623807"/>
    <w:basedOn w:val="Fuentedeprrafopredeter"/>
    <w:rsid w:val="00F206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yiv0961623807">
    <w:name w:val="yiv0961623807"/>
    <w:basedOn w:val="Fuentedeprrafopredeter"/>
    <w:rsid w:val="00F20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3</cp:revision>
  <dcterms:created xsi:type="dcterms:W3CDTF">2014-10-24T16:36:00Z</dcterms:created>
  <dcterms:modified xsi:type="dcterms:W3CDTF">2014-10-24T16:37:00Z</dcterms:modified>
</cp:coreProperties>
</file>