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91E" w:rsidRDefault="00684339" w:rsidP="00F3591E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PROYECTO DE RESOLUCIÓN – EXPEDIENTE Nº 30/2014</w:t>
      </w:r>
    </w:p>
    <w:p w:rsidR="00684339" w:rsidRDefault="00684339" w:rsidP="00F3591E">
      <w:pPr>
        <w:rPr>
          <w:rFonts w:ascii="Arial" w:hAnsi="Arial" w:cs="Arial"/>
          <w:b/>
          <w:sz w:val="24"/>
          <w:szCs w:val="24"/>
          <w:u w:val="single"/>
        </w:rPr>
      </w:pPr>
    </w:p>
    <w:p w:rsidR="00F3591E" w:rsidRDefault="00F3591E" w:rsidP="00F359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Visto:</w:t>
      </w:r>
      <w:r>
        <w:rPr>
          <w:rFonts w:ascii="Arial" w:hAnsi="Arial" w:cs="Arial"/>
          <w:sz w:val="24"/>
          <w:szCs w:val="24"/>
        </w:rPr>
        <w:t xml:space="preserve"> </w:t>
      </w:r>
    </w:p>
    <w:p w:rsidR="00F3591E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inquietud planteada por los vecinos del Barrio San Pedro de nuestra ciudad cabecera, de calle 14 y 302 y calle  15 y 302.</w:t>
      </w:r>
    </w:p>
    <w:p w:rsidR="00F3591E" w:rsidRDefault="00F3591E" w:rsidP="00F3591E">
      <w:pPr>
        <w:rPr>
          <w:rFonts w:ascii="Arial" w:hAnsi="Arial" w:cs="Arial"/>
          <w:b/>
          <w:sz w:val="24"/>
          <w:szCs w:val="24"/>
          <w:u w:val="single"/>
        </w:rPr>
      </w:pPr>
    </w:p>
    <w:p w:rsidR="00F3591E" w:rsidRDefault="00F3591E" w:rsidP="00F3591E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Considerando: </w:t>
      </w:r>
    </w:p>
    <w:p w:rsidR="00F3591E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los vecinos manifiestan habe</w:t>
      </w:r>
      <w:r w:rsidR="00B33703">
        <w:rPr>
          <w:rFonts w:ascii="Arial" w:hAnsi="Arial" w:cs="Arial"/>
          <w:sz w:val="24"/>
          <w:szCs w:val="24"/>
        </w:rPr>
        <w:t>r ingresado por mesa de entrada</w:t>
      </w:r>
      <w:r>
        <w:rPr>
          <w:rFonts w:ascii="Arial" w:hAnsi="Arial" w:cs="Arial"/>
          <w:sz w:val="24"/>
          <w:szCs w:val="24"/>
        </w:rPr>
        <w:t xml:space="preserve"> de la Municipalidad nota dirigida a la Sra. Intendente, solicitando la conexión de </w:t>
      </w:r>
      <w:proofErr w:type="gramStart"/>
      <w:r>
        <w:rPr>
          <w:rFonts w:ascii="Arial" w:hAnsi="Arial" w:cs="Arial"/>
          <w:sz w:val="24"/>
          <w:szCs w:val="24"/>
        </w:rPr>
        <w:t>cloacas</w:t>
      </w:r>
      <w:proofErr w:type="gramEnd"/>
      <w:r>
        <w:rPr>
          <w:rFonts w:ascii="Arial" w:hAnsi="Arial" w:cs="Arial"/>
          <w:sz w:val="24"/>
          <w:szCs w:val="24"/>
        </w:rPr>
        <w:t xml:space="preserve"> a sus  viviendas para una mejor calidad de vida. </w:t>
      </w:r>
    </w:p>
    <w:p w:rsidR="00F3591E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dichos vecinos han observado trabajos de medición realizados por el municipio a través de la secretaria de Obras Publicas, los cuales arrojaron un resultado favorable para la realización de la obra,</w:t>
      </w:r>
    </w:p>
    <w:p w:rsidR="00F3591E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el servicio de Cloacas se encuentra conectado hasta la calle 14 y 302 y de ahí no siguió el curso esperado.    </w:t>
      </w:r>
    </w:p>
    <w:p w:rsidR="00F3591E" w:rsidRDefault="00F3591E" w:rsidP="00F3591E">
      <w:pPr>
        <w:ind w:firstLine="708"/>
        <w:rPr>
          <w:rFonts w:ascii="Arial" w:hAnsi="Arial" w:cs="Arial"/>
          <w:b/>
          <w:sz w:val="24"/>
          <w:szCs w:val="24"/>
        </w:rPr>
      </w:pPr>
    </w:p>
    <w:p w:rsidR="00F3591E" w:rsidRDefault="00F3591E" w:rsidP="00F3591E">
      <w:pPr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 TODO ELLO: </w:t>
      </w:r>
    </w:p>
    <w:p w:rsidR="00F3591E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Honorable Concejo Deliberante de Veinticinco de Mayo en uso de sus facultades sanciona lo siguiente con fuerza de:  </w:t>
      </w:r>
    </w:p>
    <w:p w:rsidR="00282ABA" w:rsidRDefault="00282ABA" w:rsidP="00F3591E">
      <w:pPr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3591E" w:rsidRDefault="00F3591E" w:rsidP="00F3591E">
      <w:pPr>
        <w:ind w:firstLine="708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RESOLUCIÓN.</w:t>
      </w:r>
    </w:p>
    <w:p w:rsidR="00F3591E" w:rsidRDefault="00F3591E" w:rsidP="00F3591E">
      <w:pPr>
        <w:ind w:firstLine="708"/>
        <w:rPr>
          <w:rFonts w:ascii="Arial" w:hAnsi="Arial" w:cs="Arial"/>
          <w:b/>
          <w:sz w:val="24"/>
          <w:szCs w:val="24"/>
          <w:u w:val="single"/>
        </w:rPr>
      </w:pPr>
    </w:p>
    <w:p w:rsidR="00F3591E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  <w:u w:val="single"/>
        </w:rPr>
        <w:t>Art.1</w:t>
      </w:r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El Honorable Concejo Deliberante de 25 de Mayo, solicita al departamento Ejecutivo  que se de respuesta a la brevedad posible al pedido efectuado por los vecinos del Barrio San Pedro.</w:t>
      </w:r>
    </w:p>
    <w:p w:rsidR="00282ABA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Art.2:</w:t>
      </w:r>
      <w:r>
        <w:rPr>
          <w:rFonts w:ascii="Arial" w:hAnsi="Arial" w:cs="Arial"/>
          <w:sz w:val="24"/>
          <w:szCs w:val="24"/>
        </w:rPr>
        <w:t xml:space="preserve"> Adjuntamos nota</w:t>
      </w:r>
      <w:r w:rsidR="00282A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pr</w:t>
      </w:r>
      <w:r w:rsidR="00282ABA">
        <w:rPr>
          <w:rFonts w:ascii="Arial" w:hAnsi="Arial" w:cs="Arial"/>
          <w:sz w:val="24"/>
          <w:szCs w:val="24"/>
        </w:rPr>
        <w:t xml:space="preserve">esentada por los vecinos por mesa de entrada del Municipio con fecha 23 de Abril de 2014 con numero 4118-03526.  </w:t>
      </w:r>
    </w:p>
    <w:p w:rsidR="00F3591E" w:rsidRDefault="00F3591E" w:rsidP="00F3591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Art.3:</w:t>
      </w:r>
      <w:r>
        <w:rPr>
          <w:rFonts w:ascii="Arial" w:hAnsi="Arial" w:cs="Arial"/>
          <w:sz w:val="24"/>
          <w:szCs w:val="24"/>
        </w:rPr>
        <w:t xml:space="preserve"> De forma</w:t>
      </w:r>
      <w:r w:rsidR="00282ABA">
        <w:rPr>
          <w:rFonts w:ascii="Arial" w:hAnsi="Arial" w:cs="Arial"/>
          <w:sz w:val="24"/>
          <w:szCs w:val="24"/>
        </w:rPr>
        <w:t>.-</w:t>
      </w:r>
    </w:p>
    <w:p w:rsidR="00F3591E" w:rsidRDefault="00F3591E" w:rsidP="00F3591E"/>
    <w:p w:rsidR="009410C2" w:rsidRDefault="00684339">
      <w:r>
        <w:t>Firman los Concejales:</w:t>
      </w:r>
    </w:p>
    <w:p w:rsidR="00684339" w:rsidRDefault="00684339">
      <w:r>
        <w:t>Di Salvo, Ponce, Gastaldi, Gallo y Almiron.-</w:t>
      </w:r>
      <w:bookmarkStart w:id="0" w:name="_GoBack"/>
      <w:bookmarkEnd w:id="0"/>
    </w:p>
    <w:sectPr w:rsidR="00684339" w:rsidSect="009410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91E"/>
    <w:rsid w:val="00282ABA"/>
    <w:rsid w:val="0031504F"/>
    <w:rsid w:val="003B74F7"/>
    <w:rsid w:val="00684339"/>
    <w:rsid w:val="009410C2"/>
    <w:rsid w:val="00B33703"/>
    <w:rsid w:val="00E10324"/>
    <w:rsid w:val="00F3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4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3</cp:revision>
  <cp:lastPrinted>2014-04-24T14:31:00Z</cp:lastPrinted>
  <dcterms:created xsi:type="dcterms:W3CDTF">2014-04-28T16:21:00Z</dcterms:created>
  <dcterms:modified xsi:type="dcterms:W3CDTF">2014-04-28T16:22:00Z</dcterms:modified>
</cp:coreProperties>
</file>