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Default="00572E75" w:rsidP="003D4716">
      <w:pPr>
        <w:jc w:val="center"/>
        <w:rPr>
          <w:b/>
          <w:u w:val="single"/>
        </w:rPr>
      </w:pPr>
      <w:r>
        <w:rPr>
          <w:b/>
          <w:u w:val="single"/>
        </w:rPr>
        <w:t>PROYECTO DE ORDENANZA – EXPEDIENTE Nº 82/2015</w:t>
      </w:r>
    </w:p>
    <w:p w:rsidR="00572E75" w:rsidRDefault="00572E75">
      <w:pPr>
        <w:rPr>
          <w:b/>
          <w:u w:val="single"/>
        </w:rPr>
      </w:pPr>
    </w:p>
    <w:p w:rsidR="00572E75" w:rsidRDefault="00572E75" w:rsidP="003D4716">
      <w:pPr>
        <w:jc w:val="center"/>
        <w:rPr>
          <w:b/>
        </w:rPr>
      </w:pPr>
      <w:r>
        <w:rPr>
          <w:b/>
        </w:rPr>
        <w:t>EL DEPARTAMENTO EJECUTIVO DE LA MUNICIPALIDAD DE 25 DE MAYO, ELEVA A CONSIDERACION DEL HONORABLE CONCEJO DELIBERANTE, EL SIGUIENTE PROYECTO DE</w:t>
      </w:r>
    </w:p>
    <w:p w:rsidR="00572E75" w:rsidRDefault="00572E75" w:rsidP="003D4716">
      <w:pPr>
        <w:jc w:val="center"/>
        <w:rPr>
          <w:b/>
          <w:u w:val="single"/>
        </w:rPr>
      </w:pPr>
      <w:r>
        <w:rPr>
          <w:b/>
          <w:u w:val="single"/>
        </w:rPr>
        <w:t>O R D E N A N Z A</w:t>
      </w:r>
    </w:p>
    <w:p w:rsidR="00572E75" w:rsidRDefault="00572E75" w:rsidP="00572E75">
      <w:pPr>
        <w:jc w:val="both"/>
        <w:rPr>
          <w:b/>
          <w:u w:val="single"/>
        </w:rPr>
      </w:pPr>
    </w:p>
    <w:p w:rsidR="00572E75" w:rsidRDefault="00572E75" w:rsidP="00572E75">
      <w:pPr>
        <w:jc w:val="both"/>
      </w:pPr>
      <w:r>
        <w:rPr>
          <w:b/>
          <w:u w:val="single"/>
        </w:rPr>
        <w:t>Artículo 1º:</w:t>
      </w:r>
      <w:r w:rsidRPr="00572E75">
        <w:rPr>
          <w:b/>
        </w:rPr>
        <w:t xml:space="preserve"> </w:t>
      </w:r>
      <w:r>
        <w:t xml:space="preserve">Convalidase el Convenio de Reconocimiento, Quita y Pago </w:t>
      </w:r>
      <w:bookmarkStart w:id="0" w:name="_GoBack"/>
      <w:bookmarkEnd w:id="0"/>
      <w:r>
        <w:t xml:space="preserve">de una Deuda de $ 1.999.952,66 </w:t>
      </w:r>
      <w:proofErr w:type="spellStart"/>
      <w:r>
        <w:t>ctvos</w:t>
      </w:r>
      <w:proofErr w:type="spellEnd"/>
      <w:r>
        <w:t xml:space="preserve"> (pesos un millón novecientos noventa y nueve mil novecientos cincuenta y dos con 66/100), suscripto entre la Municipalidad de 25 de Mayo, por una parte y Provincia Aseguradora de Riesgos del Trabajo S.A. por la otra, el 25 de Noviembre de 2014 con todas sus cláusulas y condiciones, el que se agrega y pasa a formar parte de la presente Ordenanza.</w:t>
      </w:r>
    </w:p>
    <w:p w:rsidR="00572E75" w:rsidRDefault="00572E75" w:rsidP="00572E75">
      <w:pPr>
        <w:jc w:val="both"/>
      </w:pPr>
      <w:r w:rsidRPr="00572E75">
        <w:rPr>
          <w:b/>
          <w:u w:val="single"/>
        </w:rPr>
        <w:t>Artículo 2º</w:t>
      </w:r>
      <w:r>
        <w:rPr>
          <w:b/>
          <w:u w:val="single"/>
        </w:rPr>
        <w:t>:</w:t>
      </w:r>
      <w:r w:rsidRPr="00572E75">
        <w:rPr>
          <w:b/>
        </w:rPr>
        <w:t xml:space="preserve"> </w:t>
      </w:r>
      <w:r>
        <w:t>Comuníquese al Departamento Ejecutivo.</w:t>
      </w:r>
    </w:p>
    <w:p w:rsidR="00572E75" w:rsidRDefault="00572E75" w:rsidP="00572E75">
      <w:pPr>
        <w:jc w:val="both"/>
      </w:pPr>
    </w:p>
    <w:p w:rsidR="00572E75" w:rsidRDefault="00572E75" w:rsidP="00572E75">
      <w:pPr>
        <w:spacing w:after="0" w:line="240" w:lineRule="auto"/>
        <w:jc w:val="both"/>
      </w:pPr>
      <w:r>
        <w:t>Firman:</w:t>
      </w:r>
    </w:p>
    <w:p w:rsidR="00572E75" w:rsidRDefault="00572E75" w:rsidP="00572E75">
      <w:pPr>
        <w:spacing w:after="0" w:line="240" w:lineRule="auto"/>
        <w:jc w:val="both"/>
      </w:pPr>
      <w:r>
        <w:t xml:space="preserve">Hernán López Ledesma, Secretario de Hacienda </w:t>
      </w:r>
    </w:p>
    <w:p w:rsidR="00572E75" w:rsidRPr="00572E75" w:rsidRDefault="00572E75" w:rsidP="00572E75">
      <w:pPr>
        <w:spacing w:after="0" w:line="240" w:lineRule="auto"/>
        <w:jc w:val="both"/>
      </w:pPr>
      <w:r>
        <w:t>María Victoria Borrego, Intendente Municipal</w:t>
      </w:r>
    </w:p>
    <w:sectPr w:rsidR="00572E75" w:rsidRPr="00572E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E75"/>
    <w:rsid w:val="003D4716"/>
    <w:rsid w:val="00572E75"/>
    <w:rsid w:val="0067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2</cp:revision>
  <dcterms:created xsi:type="dcterms:W3CDTF">2015-08-26T16:31:00Z</dcterms:created>
  <dcterms:modified xsi:type="dcterms:W3CDTF">2015-08-26T16:37:00Z</dcterms:modified>
</cp:coreProperties>
</file>