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D7505C" w14:textId="47456535" w:rsidR="00E709AF" w:rsidRPr="00E709AF" w:rsidRDefault="00E709AF" w:rsidP="00E709AF">
      <w:pPr>
        <w:spacing w:after="200" w:line="276" w:lineRule="auto"/>
        <w:jc w:val="center"/>
        <w:rPr>
          <w:rFonts w:ascii="Cambria" w:eastAsia="Calibri" w:hAnsi="Cambria" w:cs="Times New Roman"/>
          <w:b/>
          <w:sz w:val="32"/>
          <w:szCs w:val="32"/>
          <w:u w:val="single"/>
        </w:rPr>
      </w:pPr>
      <w:r w:rsidRPr="00E709AF">
        <w:rPr>
          <w:rFonts w:ascii="Cambria" w:eastAsia="Calibri" w:hAnsi="Cambria" w:cs="Times New Roman"/>
          <w:b/>
          <w:sz w:val="32"/>
          <w:szCs w:val="32"/>
          <w:u w:val="single"/>
        </w:rPr>
        <w:t xml:space="preserve">Expediente N° </w:t>
      </w:r>
      <w:r>
        <w:rPr>
          <w:rFonts w:ascii="Cambria" w:eastAsia="Calibri" w:hAnsi="Cambria" w:cs="Times New Roman"/>
          <w:b/>
          <w:sz w:val="32"/>
          <w:szCs w:val="32"/>
          <w:u w:val="single"/>
        </w:rPr>
        <w:t>065</w:t>
      </w:r>
      <w:r w:rsidRPr="00E709AF">
        <w:rPr>
          <w:rFonts w:ascii="Cambria" w:eastAsia="Calibri" w:hAnsi="Cambria" w:cs="Times New Roman"/>
          <w:b/>
          <w:sz w:val="32"/>
          <w:szCs w:val="32"/>
          <w:u w:val="single"/>
        </w:rPr>
        <w:t>/2021</w:t>
      </w:r>
    </w:p>
    <w:p w14:paraId="1632A2EF" w14:textId="11329466" w:rsidR="00E709AF" w:rsidRPr="00E709AF" w:rsidRDefault="00E709AF" w:rsidP="00E709AF">
      <w:pPr>
        <w:spacing w:after="200" w:line="276" w:lineRule="auto"/>
        <w:jc w:val="center"/>
        <w:rPr>
          <w:rFonts w:ascii="Bookman Old Style" w:eastAsia="Times New Roman" w:hAnsi="Bookman Old Style" w:cs="Times New Roman"/>
          <w:sz w:val="24"/>
          <w:szCs w:val="24"/>
          <w:lang w:val="es-ES" w:eastAsia="es-ES"/>
        </w:rPr>
      </w:pPr>
      <w:r w:rsidRPr="00E709AF">
        <w:rPr>
          <w:rFonts w:ascii="Arial Narrow" w:eastAsia="Calibri" w:hAnsi="Arial Narrow" w:cs="Times New Roman"/>
          <w:sz w:val="32"/>
          <w:szCs w:val="32"/>
        </w:rPr>
        <w:t xml:space="preserve">PROYECTO DE </w:t>
      </w:r>
      <w:r>
        <w:rPr>
          <w:rFonts w:ascii="Arial Narrow" w:eastAsia="Calibri" w:hAnsi="Arial Narrow" w:cs="Times New Roman"/>
          <w:sz w:val="32"/>
          <w:szCs w:val="32"/>
        </w:rPr>
        <w:t>ORDENANZA</w:t>
      </w:r>
      <w:r w:rsidRPr="00E709AF">
        <w:rPr>
          <w:rFonts w:ascii="Arial Narrow" w:eastAsia="Calibri" w:hAnsi="Arial Narrow" w:cs="Times New Roman"/>
          <w:sz w:val="32"/>
          <w:szCs w:val="32"/>
        </w:rPr>
        <w:pict w14:anchorId="031DA889">
          <v:rect id="_x0000_i1025" style="width:425.2pt;height:1.5pt" o:hralign="center" o:hrstd="t" o:hr="t" fillcolor="#a0a0a0" stroked="f"/>
        </w:pict>
      </w:r>
    </w:p>
    <w:p w14:paraId="4CD6A960" w14:textId="494A9EF4" w:rsidR="00345D99" w:rsidRDefault="00345D99" w:rsidP="00345D99">
      <w:pPr>
        <w:pStyle w:val="Sinespaciado"/>
        <w:jc w:val="right"/>
      </w:pPr>
      <w:r>
        <w:t>25 de Mayo, 17 de Mayo del año 2021</w:t>
      </w:r>
    </w:p>
    <w:p w14:paraId="622CAEC0" w14:textId="77777777" w:rsidR="00345D99" w:rsidRDefault="00345D99" w:rsidP="00345D99">
      <w:pPr>
        <w:pStyle w:val="Sinespaciado"/>
        <w:jc w:val="center"/>
        <w:rPr>
          <w:rFonts w:ascii="Arial" w:eastAsia="Times New Roman" w:hAnsi="Arial" w:cs="Arial"/>
          <w:b/>
          <w:sz w:val="28"/>
          <w:szCs w:val="28"/>
          <w:u w:val="single"/>
          <w:lang w:val="es-ES" w:eastAsia="es-ES"/>
        </w:rPr>
      </w:pPr>
    </w:p>
    <w:p w14:paraId="6738E4A6" w14:textId="77777777" w:rsidR="00345D99" w:rsidRDefault="00345D99" w:rsidP="00345D99">
      <w:pPr>
        <w:pStyle w:val="Sinespaciado"/>
        <w:jc w:val="center"/>
        <w:rPr>
          <w:rFonts w:ascii="Arial" w:eastAsia="Times New Roman" w:hAnsi="Arial" w:cs="Arial"/>
          <w:b/>
          <w:sz w:val="28"/>
          <w:szCs w:val="28"/>
          <w:u w:val="single"/>
          <w:lang w:val="es-ES" w:eastAsia="es-ES"/>
        </w:rPr>
      </w:pPr>
    </w:p>
    <w:p w14:paraId="0CA89989" w14:textId="58E4EF81" w:rsidR="00345D99" w:rsidRDefault="00345D99" w:rsidP="00345D99">
      <w:pPr>
        <w:pStyle w:val="Sinespaciado"/>
        <w:jc w:val="center"/>
        <w:rPr>
          <w:rFonts w:ascii="Arial" w:eastAsia="Times New Roman" w:hAnsi="Arial" w:cs="Arial"/>
          <w:b/>
          <w:sz w:val="24"/>
          <w:szCs w:val="24"/>
          <w:u w:val="single"/>
          <w:lang w:val="es-ES" w:eastAsia="es-ES"/>
        </w:rPr>
      </w:pPr>
      <w:r>
        <w:rPr>
          <w:rFonts w:ascii="Arial" w:eastAsia="Times New Roman" w:hAnsi="Arial" w:cs="Arial"/>
          <w:b/>
          <w:sz w:val="24"/>
          <w:szCs w:val="24"/>
          <w:u w:val="single"/>
          <w:lang w:val="es-ES" w:eastAsia="es-ES"/>
        </w:rPr>
        <w:t>PROYECTO DE ORDENANZA</w:t>
      </w:r>
    </w:p>
    <w:p w14:paraId="6D5E9E04" w14:textId="6B5376D1" w:rsidR="00345D99" w:rsidRPr="00345D99" w:rsidRDefault="00345D99" w:rsidP="00345D99">
      <w:pPr>
        <w:spacing w:before="100" w:beforeAutospacing="1" w:after="100" w:afterAutospacing="1" w:line="240" w:lineRule="auto"/>
        <w:jc w:val="both"/>
        <w:rPr>
          <w:rFonts w:ascii="Arial" w:eastAsia="Times New Roman" w:hAnsi="Arial" w:cs="Arial"/>
          <w:color w:val="000000"/>
          <w:sz w:val="24"/>
          <w:szCs w:val="24"/>
          <w:lang w:eastAsia="es-AR"/>
        </w:rPr>
      </w:pPr>
      <w:r>
        <w:rPr>
          <w:rFonts w:ascii="Arial" w:eastAsia="Times New Roman" w:hAnsi="Arial" w:cs="Arial"/>
          <w:b/>
          <w:color w:val="000000"/>
          <w:sz w:val="24"/>
          <w:szCs w:val="24"/>
          <w:u w:val="single"/>
          <w:lang w:eastAsia="es-AR"/>
        </w:rPr>
        <w:t xml:space="preserve">Bloques: </w:t>
      </w:r>
      <w:r>
        <w:rPr>
          <w:rFonts w:ascii="Arial" w:eastAsia="Times New Roman" w:hAnsi="Arial" w:cs="Arial"/>
          <w:color w:val="000000"/>
          <w:sz w:val="24"/>
          <w:szCs w:val="24"/>
          <w:lang w:eastAsia="es-AR"/>
        </w:rPr>
        <w:t>Frente de Todos, Unidad Ciudadana, Frente Renovador, Peronismo Renovador y Mas por 25.</w:t>
      </w:r>
    </w:p>
    <w:p w14:paraId="596A38A9" w14:textId="77777777" w:rsidR="00C41CDB" w:rsidRPr="00345D99" w:rsidRDefault="00C41CDB" w:rsidP="00A51627">
      <w:pPr>
        <w:spacing w:before="100" w:beforeAutospacing="1" w:after="100" w:afterAutospacing="1" w:line="240" w:lineRule="auto"/>
        <w:jc w:val="both"/>
        <w:rPr>
          <w:rFonts w:ascii="Arial" w:eastAsia="Times New Roman" w:hAnsi="Arial" w:cs="Arial"/>
          <w:b/>
          <w:color w:val="000000"/>
          <w:sz w:val="24"/>
          <w:szCs w:val="24"/>
          <w:u w:val="single"/>
          <w:lang w:eastAsia="es-AR"/>
        </w:rPr>
      </w:pPr>
      <w:r w:rsidRPr="00345D99">
        <w:rPr>
          <w:rFonts w:ascii="Arial" w:eastAsia="Times New Roman" w:hAnsi="Arial" w:cs="Arial"/>
          <w:b/>
          <w:color w:val="000000"/>
          <w:sz w:val="24"/>
          <w:szCs w:val="24"/>
          <w:u w:val="single"/>
          <w:lang w:eastAsia="es-AR"/>
        </w:rPr>
        <w:t>Visto:</w:t>
      </w:r>
    </w:p>
    <w:p w14:paraId="5B0C865B" w14:textId="77777777" w:rsidR="00C41CDB" w:rsidRPr="00A51627" w:rsidRDefault="00C41CDB" w:rsidP="00A51627">
      <w:p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La necesidad de crear un espacio institucional organizado,</w:t>
      </w:r>
      <w:r w:rsidR="00A458D8" w:rsidRPr="00A51627">
        <w:rPr>
          <w:rFonts w:ascii="Arial" w:eastAsia="Times New Roman" w:hAnsi="Arial" w:cs="Arial"/>
          <w:color w:val="000000"/>
          <w:sz w:val="24"/>
          <w:szCs w:val="24"/>
          <w:lang w:eastAsia="es-AR"/>
        </w:rPr>
        <w:t xml:space="preserve"> interdisciplinario e intersectorial</w:t>
      </w:r>
      <w:r w:rsidRPr="00A51627">
        <w:rPr>
          <w:rFonts w:ascii="Arial" w:eastAsia="Times New Roman" w:hAnsi="Arial" w:cs="Arial"/>
          <w:color w:val="000000"/>
          <w:sz w:val="24"/>
          <w:szCs w:val="24"/>
          <w:lang w:eastAsia="es-AR"/>
        </w:rPr>
        <w:t xml:space="preserve"> destinado a convocar a los distintos actores de la comunidad local a participar en la elaboración, planificación y ejecución de políticas públicas de sal</w:t>
      </w:r>
      <w:r w:rsidR="00A458D8" w:rsidRPr="00A51627">
        <w:rPr>
          <w:rFonts w:ascii="Arial" w:eastAsia="Times New Roman" w:hAnsi="Arial" w:cs="Arial"/>
          <w:color w:val="000000"/>
          <w:sz w:val="24"/>
          <w:szCs w:val="24"/>
          <w:lang w:eastAsia="es-AR"/>
        </w:rPr>
        <w:t>ud mental e inclusión social teniendo en cuenta la complejidad del contexto actual y,</w:t>
      </w:r>
    </w:p>
    <w:p w14:paraId="0A8B3E88" w14:textId="77777777" w:rsidR="00C41CDB" w:rsidRPr="00345D99" w:rsidRDefault="00C41CDB" w:rsidP="00A51627">
      <w:pPr>
        <w:spacing w:before="100" w:beforeAutospacing="1" w:after="100" w:afterAutospacing="1" w:line="240" w:lineRule="auto"/>
        <w:jc w:val="both"/>
        <w:rPr>
          <w:rFonts w:ascii="Arial" w:eastAsia="Times New Roman" w:hAnsi="Arial" w:cs="Arial"/>
          <w:b/>
          <w:color w:val="000000"/>
          <w:sz w:val="24"/>
          <w:szCs w:val="24"/>
          <w:u w:val="single"/>
          <w:lang w:eastAsia="es-AR"/>
        </w:rPr>
      </w:pPr>
      <w:r w:rsidRPr="00345D99">
        <w:rPr>
          <w:rFonts w:ascii="Arial" w:eastAsia="Times New Roman" w:hAnsi="Arial" w:cs="Arial"/>
          <w:b/>
          <w:color w:val="000000"/>
          <w:sz w:val="24"/>
          <w:szCs w:val="24"/>
          <w:u w:val="single"/>
          <w:lang w:eastAsia="es-AR"/>
        </w:rPr>
        <w:t>Considerando:</w:t>
      </w:r>
    </w:p>
    <w:p w14:paraId="1AEAA959" w14:textId="3F688672" w:rsidR="00C41CDB" w:rsidRPr="00A51627" w:rsidRDefault="00C41CDB" w:rsidP="00A51627">
      <w:p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 xml:space="preserve">Que </w:t>
      </w:r>
      <w:r w:rsidR="005310B7">
        <w:rPr>
          <w:rFonts w:ascii="Arial" w:eastAsia="Times New Roman" w:hAnsi="Arial" w:cs="Arial"/>
          <w:color w:val="000000"/>
          <w:sz w:val="24"/>
          <w:szCs w:val="24"/>
          <w:lang w:eastAsia="es-AR"/>
        </w:rPr>
        <w:t xml:space="preserve">la </w:t>
      </w:r>
      <w:r w:rsidRPr="00A51627">
        <w:rPr>
          <w:rFonts w:ascii="Arial" w:eastAsia="Times New Roman" w:hAnsi="Arial" w:cs="Arial"/>
          <w:color w:val="000000"/>
          <w:sz w:val="24"/>
          <w:szCs w:val="24"/>
          <w:lang w:eastAsia="es-AR"/>
        </w:rPr>
        <w:t>sanción y promulgación de la Ley Nacional de Salud Mental Nº 26.657 a fines del año 2010, obedece a la armonía que el Estado Nacional decide implementar en relación a los principios, estándares y objetivos abonados en materia de legislación en Salud Mental, tanto en América Latina como en Europa.</w:t>
      </w:r>
    </w:p>
    <w:p w14:paraId="376F68D0" w14:textId="77777777" w:rsidR="00DE0CFC" w:rsidRPr="00A51627" w:rsidRDefault="00C41CDB" w:rsidP="00A51627">
      <w:p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 xml:space="preserve">Que la </w:t>
      </w:r>
      <w:r w:rsidR="004821E7" w:rsidRPr="00A51627">
        <w:rPr>
          <w:rFonts w:ascii="Arial" w:eastAsia="Times New Roman" w:hAnsi="Arial" w:cs="Arial"/>
          <w:color w:val="000000"/>
          <w:sz w:val="24"/>
          <w:szCs w:val="24"/>
          <w:lang w:eastAsia="es-AR"/>
        </w:rPr>
        <w:t>ley</w:t>
      </w:r>
      <w:r w:rsidRPr="00A51627">
        <w:rPr>
          <w:rFonts w:ascii="Arial" w:eastAsia="Times New Roman" w:hAnsi="Arial" w:cs="Arial"/>
          <w:color w:val="000000"/>
          <w:sz w:val="24"/>
          <w:szCs w:val="24"/>
          <w:lang w:eastAsia="es-AR"/>
        </w:rPr>
        <w:t xml:space="preserve"> establece estándares de protección en materia de d</w:t>
      </w:r>
      <w:r w:rsidR="00DE0CFC" w:rsidRPr="00A51627">
        <w:rPr>
          <w:rFonts w:ascii="Arial" w:eastAsia="Times New Roman" w:hAnsi="Arial" w:cs="Arial"/>
          <w:color w:val="000000"/>
          <w:sz w:val="24"/>
          <w:szCs w:val="24"/>
          <w:lang w:eastAsia="es-AR"/>
        </w:rPr>
        <w:t>erechos humanos y salud mental h</w:t>
      </w:r>
      <w:r w:rsidRPr="00A51627">
        <w:rPr>
          <w:rFonts w:ascii="Arial" w:eastAsia="Times New Roman" w:hAnsi="Arial" w:cs="Arial"/>
          <w:color w:val="000000"/>
          <w:sz w:val="24"/>
          <w:szCs w:val="24"/>
          <w:lang w:eastAsia="es-AR"/>
        </w:rPr>
        <w:t>a</w:t>
      </w:r>
      <w:r w:rsidR="00DE0CFC" w:rsidRPr="00A51627">
        <w:rPr>
          <w:rFonts w:ascii="Arial" w:eastAsia="Times New Roman" w:hAnsi="Arial" w:cs="Arial"/>
          <w:color w:val="000000"/>
          <w:sz w:val="24"/>
          <w:szCs w:val="24"/>
          <w:lang w:eastAsia="es-AR"/>
        </w:rPr>
        <w:t>ciendo hincapié en que la atención psiquiátrica,</w:t>
      </w:r>
      <w:r w:rsidRPr="00A51627">
        <w:rPr>
          <w:rFonts w:ascii="Arial" w:eastAsia="Times New Roman" w:hAnsi="Arial" w:cs="Arial"/>
          <w:color w:val="000000"/>
          <w:sz w:val="24"/>
          <w:szCs w:val="24"/>
          <w:lang w:eastAsia="es-AR"/>
        </w:rPr>
        <w:t xml:space="preserve"> los recursos, cuidados y tratamientos provistos deben salvaguardar, invariablemente, la dignidad personal y</w:t>
      </w:r>
      <w:r w:rsidR="00DE0CFC" w:rsidRPr="00A51627">
        <w:rPr>
          <w:rFonts w:ascii="Arial" w:eastAsia="Times New Roman" w:hAnsi="Arial" w:cs="Arial"/>
          <w:color w:val="000000"/>
          <w:sz w:val="24"/>
          <w:szCs w:val="24"/>
          <w:lang w:eastAsia="es-AR"/>
        </w:rPr>
        <w:t xml:space="preserve"> los derechos humanos y civiles </w:t>
      </w:r>
      <w:r w:rsidRPr="00A51627">
        <w:rPr>
          <w:rFonts w:ascii="Arial" w:eastAsia="Times New Roman" w:hAnsi="Arial" w:cs="Arial"/>
          <w:color w:val="000000"/>
          <w:sz w:val="24"/>
          <w:szCs w:val="24"/>
          <w:lang w:eastAsia="es-AR"/>
        </w:rPr>
        <w:t xml:space="preserve">y propender a la permanencia del </w:t>
      </w:r>
      <w:r w:rsidR="00DE0CFC" w:rsidRPr="00A51627">
        <w:rPr>
          <w:rFonts w:ascii="Arial" w:eastAsia="Times New Roman" w:hAnsi="Arial" w:cs="Arial"/>
          <w:color w:val="000000"/>
          <w:sz w:val="24"/>
          <w:szCs w:val="24"/>
          <w:lang w:eastAsia="es-AR"/>
        </w:rPr>
        <w:t>enfermo en su medio comunitario.</w:t>
      </w:r>
      <w:r w:rsidRPr="00A51627">
        <w:rPr>
          <w:rFonts w:ascii="Arial" w:eastAsia="Times New Roman" w:hAnsi="Arial" w:cs="Arial"/>
          <w:color w:val="000000"/>
          <w:sz w:val="24"/>
          <w:szCs w:val="24"/>
          <w:lang w:eastAsia="es-AR"/>
        </w:rPr>
        <w:t xml:space="preserve">  </w:t>
      </w:r>
    </w:p>
    <w:p w14:paraId="4814D738" w14:textId="77777777" w:rsidR="00DE0CFC" w:rsidRPr="00A51627" w:rsidRDefault="004821E7" w:rsidP="00A51627">
      <w:p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Que</w:t>
      </w:r>
      <w:r w:rsidR="00C41CDB" w:rsidRPr="00A51627">
        <w:rPr>
          <w:rFonts w:ascii="Arial" w:eastAsia="Times New Roman" w:hAnsi="Arial" w:cs="Arial"/>
          <w:color w:val="000000"/>
          <w:sz w:val="24"/>
          <w:szCs w:val="24"/>
          <w:lang w:eastAsia="es-AR"/>
        </w:rPr>
        <w:t xml:space="preserve"> los Estados </w:t>
      </w:r>
      <w:r w:rsidRPr="00A51627">
        <w:rPr>
          <w:rFonts w:ascii="Arial" w:eastAsia="Times New Roman" w:hAnsi="Arial" w:cs="Arial"/>
          <w:color w:val="000000"/>
          <w:sz w:val="24"/>
          <w:szCs w:val="24"/>
          <w:lang w:eastAsia="es-AR"/>
        </w:rPr>
        <w:t>deben procurar</w:t>
      </w:r>
      <w:r w:rsidR="00C41CDB" w:rsidRPr="00A51627">
        <w:rPr>
          <w:rFonts w:ascii="Arial" w:eastAsia="Times New Roman" w:hAnsi="Arial" w:cs="Arial"/>
          <w:color w:val="000000"/>
          <w:sz w:val="24"/>
          <w:szCs w:val="24"/>
          <w:lang w:eastAsia="es-AR"/>
        </w:rPr>
        <w:t xml:space="preserve"> incluir en sus legislaciones sobre Salud Mental el Principio de la Alternativa Menos Coercitiva, como bien lo recepta nuestra Normativa vigente. </w:t>
      </w:r>
    </w:p>
    <w:p w14:paraId="62914925" w14:textId="77777777" w:rsidR="00C41CDB" w:rsidRPr="00A51627" w:rsidRDefault="00DE0CFC" w:rsidP="00A51627">
      <w:p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 xml:space="preserve">Que se debe trabajar para que </w:t>
      </w:r>
      <w:r w:rsidR="00C41CDB" w:rsidRPr="00A51627">
        <w:rPr>
          <w:rFonts w:ascii="Arial" w:eastAsia="Times New Roman" w:hAnsi="Arial" w:cs="Arial"/>
          <w:color w:val="000000"/>
          <w:sz w:val="24"/>
          <w:szCs w:val="24"/>
          <w:lang w:eastAsia="es-AR"/>
        </w:rPr>
        <w:t>las personas dispongan siempre de tratamiento en lugares que tengan la menor repercusión posible en su libertad personal, estatus y derechos sociales, incluyendo su capacidad para seguir con su trabajo y con su vida cotidiana. En la práctica esto significa promover la atención basada en la comunidad y recurrir a tratamientos institucionales sólo en circunstancias excepcionales. Si el tratamiento institucional es necesario, la legislación debería promover el ingreso y tratamiento voluntarios, y autorizar el ingreso y tratamiento involuntarios sólo en circunstancias excepcionales. El desarrollo de servicios de atención comunitaria es un requisito indispensable para llevar este principio a la práctica.</w:t>
      </w:r>
    </w:p>
    <w:p w14:paraId="7AB00D6B" w14:textId="77777777" w:rsidR="00DE0CFC" w:rsidRPr="00A51627" w:rsidRDefault="00C41CDB" w:rsidP="00345D99">
      <w:p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 xml:space="preserve">Que los trastornos mentales pueden afectar a las personas en su modo de pensar y a sus conductas, así como a su capacidad para proteger sus propios intereses y, en ocasiones excepcionales, a su capacidad para tomar decisiones. </w:t>
      </w:r>
    </w:p>
    <w:p w14:paraId="4EFFC12C" w14:textId="77777777" w:rsidR="00DE0CFC" w:rsidRPr="00A51627" w:rsidRDefault="00DE0CFC" w:rsidP="00A51627">
      <w:p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 xml:space="preserve">Que </w:t>
      </w:r>
      <w:r w:rsidR="00C41CDB" w:rsidRPr="00A51627">
        <w:rPr>
          <w:rFonts w:ascii="Arial" w:eastAsia="Times New Roman" w:hAnsi="Arial" w:cs="Arial"/>
          <w:color w:val="000000"/>
          <w:sz w:val="24"/>
          <w:szCs w:val="24"/>
          <w:lang w:eastAsia="es-AR"/>
        </w:rPr>
        <w:t xml:space="preserve">las personas con trastornos mentales se enfrentan a la estigmatización, a la discriminación y a la marginalización en la mayor parte de las sociedades. La estigmatización incrementa la probabilidad de que a estas personas se les niegue el tratamiento que necesitan o de que reciban una atención de menor calidad e inadecuada a sus necesidades. </w:t>
      </w:r>
    </w:p>
    <w:p w14:paraId="44A2A633" w14:textId="77777777" w:rsidR="00484CF4" w:rsidRPr="00A51627" w:rsidRDefault="00DE0CFC" w:rsidP="00A51627">
      <w:p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Que l</w:t>
      </w:r>
      <w:r w:rsidR="00C41CDB" w:rsidRPr="00A51627">
        <w:rPr>
          <w:rFonts w:ascii="Arial" w:eastAsia="Times New Roman" w:hAnsi="Arial" w:cs="Arial"/>
          <w:color w:val="000000"/>
          <w:sz w:val="24"/>
          <w:szCs w:val="24"/>
          <w:lang w:eastAsia="es-AR"/>
        </w:rPr>
        <w:t xml:space="preserve">a marginación y la discriminación aumentan el riesgo de que se produzcan violaciones de sus derechos civiles, políticos, económicos, sociales y culturales por parte de los proveedores de servicios de salud mental y de otros. </w:t>
      </w:r>
    </w:p>
    <w:p w14:paraId="2ECEDDFA" w14:textId="77777777" w:rsidR="00C41CDB" w:rsidRPr="00A51627" w:rsidRDefault="00484CF4" w:rsidP="00A51627">
      <w:p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 xml:space="preserve">Que la </w:t>
      </w:r>
      <w:r w:rsidR="00C41CDB" w:rsidRPr="00A51627">
        <w:rPr>
          <w:rFonts w:ascii="Arial" w:eastAsia="Times New Roman" w:hAnsi="Arial" w:cs="Arial"/>
          <w:color w:val="000000"/>
          <w:sz w:val="24"/>
          <w:szCs w:val="24"/>
          <w:lang w:eastAsia="es-AR"/>
        </w:rPr>
        <w:t xml:space="preserve">legislación nacional sobre salud mental no garantiza necesariamente que los derechos humanos de las personas con trastornos mentales se protejan o se </w:t>
      </w:r>
      <w:r w:rsidR="00C41CDB" w:rsidRPr="00A51627">
        <w:rPr>
          <w:rFonts w:ascii="Arial" w:eastAsia="Times New Roman" w:hAnsi="Arial" w:cs="Arial"/>
          <w:color w:val="000000"/>
          <w:sz w:val="24"/>
          <w:szCs w:val="24"/>
          <w:lang w:eastAsia="es-AR"/>
        </w:rPr>
        <w:lastRenderedPageBreak/>
        <w:t>respeten, deviniendo indispensable la conformación de organismos como el propuesto por la presente, cuya actividad y proyección instrumenta (en nuestro medio local municipal) el efectivo goce de los derechos reconocidos en la reciente normativa nacional.</w:t>
      </w:r>
    </w:p>
    <w:p w14:paraId="5126856E" w14:textId="23567BBD" w:rsidR="00423F6A" w:rsidRPr="00A51627" w:rsidRDefault="00A458D8" w:rsidP="00A51627">
      <w:pPr>
        <w:spacing w:after="0"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Que,</w:t>
      </w:r>
      <w:r w:rsidR="00423F6A" w:rsidRPr="00A51627">
        <w:rPr>
          <w:rFonts w:ascii="Arial" w:eastAsia="Times New Roman" w:hAnsi="Arial" w:cs="Arial"/>
          <w:color w:val="000000"/>
          <w:sz w:val="24"/>
          <w:szCs w:val="24"/>
          <w:lang w:eastAsia="es-AR"/>
        </w:rPr>
        <w:t xml:space="preserve"> en nuestro país, la Ley Nacional de Salud Mental, impulsa la implementación de prácticas de salud mental con base en la comunidad. Desde este marco se promueve la integración de acciones dentro de los criterios de Atención Primaria de Salud Integral y se acentúa la importancia de implementar prácticas de prevención y promoción de salud mental comunitaria</w:t>
      </w:r>
      <w:r w:rsidR="00345D99">
        <w:rPr>
          <w:rFonts w:ascii="Arial" w:eastAsia="Times New Roman" w:hAnsi="Arial" w:cs="Arial"/>
          <w:color w:val="000000"/>
          <w:sz w:val="24"/>
          <w:szCs w:val="24"/>
          <w:lang w:eastAsia="es-AR"/>
        </w:rPr>
        <w:t>.</w:t>
      </w:r>
    </w:p>
    <w:p w14:paraId="4DD99CFC" w14:textId="77777777" w:rsidR="00423F6A" w:rsidRPr="00A51627" w:rsidRDefault="00423F6A" w:rsidP="00A51627">
      <w:pPr>
        <w:spacing w:after="0" w:line="240" w:lineRule="auto"/>
        <w:jc w:val="both"/>
        <w:rPr>
          <w:rFonts w:ascii="Arial" w:eastAsia="Times New Roman" w:hAnsi="Arial" w:cs="Arial"/>
          <w:sz w:val="24"/>
          <w:szCs w:val="24"/>
          <w:lang w:eastAsia="es-AR"/>
        </w:rPr>
      </w:pPr>
    </w:p>
    <w:p w14:paraId="30684916" w14:textId="77777777" w:rsidR="00423F6A" w:rsidRPr="00A51627" w:rsidRDefault="00423F6A" w:rsidP="00A51627">
      <w:pPr>
        <w:spacing w:after="0"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Que es necesario buscar las articulaciones entre Atención Primaria de la Salud y Salud Mental, dada la complejidad del proceso de salud-enfermedad-cuidado, así como la necesidad de transformar las políticas de salud en general, y en salud mental en particular, desde una perspectiva de derechos.</w:t>
      </w:r>
    </w:p>
    <w:p w14:paraId="2BC8AD28" w14:textId="77777777" w:rsidR="00C41CDB" w:rsidRPr="00A51627" w:rsidRDefault="00C41CDB" w:rsidP="00A51627">
      <w:p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Que</w:t>
      </w:r>
      <w:r w:rsidR="00484CF4" w:rsidRPr="00A51627">
        <w:rPr>
          <w:rFonts w:ascii="Arial" w:eastAsia="Times New Roman" w:hAnsi="Arial" w:cs="Arial"/>
          <w:color w:val="000000"/>
          <w:sz w:val="24"/>
          <w:szCs w:val="24"/>
          <w:lang w:eastAsia="es-AR"/>
        </w:rPr>
        <w:t xml:space="preserve"> es necesario que exista un organismo interdisciplinario e intersectorial activo que</w:t>
      </w:r>
      <w:r w:rsidRPr="00A51627">
        <w:rPr>
          <w:rFonts w:ascii="Arial" w:eastAsia="Times New Roman" w:hAnsi="Arial" w:cs="Arial"/>
          <w:color w:val="000000"/>
          <w:sz w:val="24"/>
          <w:szCs w:val="24"/>
          <w:lang w:eastAsia="es-AR"/>
        </w:rPr>
        <w:t xml:space="preserve"> se </w:t>
      </w:r>
      <w:r w:rsidR="00484CF4" w:rsidRPr="00A51627">
        <w:rPr>
          <w:rFonts w:ascii="Arial" w:eastAsia="Times New Roman" w:hAnsi="Arial" w:cs="Arial"/>
          <w:color w:val="000000"/>
          <w:sz w:val="24"/>
          <w:szCs w:val="24"/>
          <w:lang w:eastAsia="es-AR"/>
        </w:rPr>
        <w:t>involucre</w:t>
      </w:r>
      <w:r w:rsidRPr="00A51627">
        <w:rPr>
          <w:rFonts w:ascii="Arial" w:eastAsia="Times New Roman" w:hAnsi="Arial" w:cs="Arial"/>
          <w:color w:val="000000"/>
          <w:sz w:val="24"/>
          <w:szCs w:val="24"/>
          <w:lang w:eastAsia="es-AR"/>
        </w:rPr>
        <w:t xml:space="preserve"> activamente en la defensa de los derechos humanos de las personas con discapacidad mental, incluyendo en s</w:t>
      </w:r>
      <w:r w:rsidR="00484CF4" w:rsidRPr="00A51627">
        <w:rPr>
          <w:rFonts w:ascii="Arial" w:eastAsia="Times New Roman" w:hAnsi="Arial" w:cs="Arial"/>
          <w:color w:val="000000"/>
          <w:sz w:val="24"/>
          <w:szCs w:val="24"/>
          <w:lang w:eastAsia="es-AR"/>
        </w:rPr>
        <w:t>us programas acciones concretas y que se</w:t>
      </w:r>
      <w:r w:rsidRPr="00A51627">
        <w:rPr>
          <w:rFonts w:ascii="Arial" w:eastAsia="Times New Roman" w:hAnsi="Arial" w:cs="Arial"/>
          <w:color w:val="000000"/>
          <w:sz w:val="24"/>
          <w:szCs w:val="24"/>
          <w:lang w:eastAsia="es-AR"/>
        </w:rPr>
        <w:t xml:space="preserve"> divulguen los estándares internacionales y normas convencionales que protegen los derechos de las personas con discapacidad mental a través de reuniones, congresos, publicaciones científicas o campañas educativas, utilizando todos los medios de comunicación social disponibles.</w:t>
      </w:r>
    </w:p>
    <w:p w14:paraId="4CA79B0B" w14:textId="77777777" w:rsidR="00423F6A" w:rsidRPr="00A51627" w:rsidRDefault="00423F6A" w:rsidP="00A51627">
      <w:pPr>
        <w:spacing w:after="0"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Que la conformación de dispositivos adecuados y la elaboración de políticas públicas que planifiquen la atención de las problemáticas de salud mental en la población es una prioridad, y debe convocarse a todos los sectores involucrados en la materia para poder trabajar en forma conjunta y coordinada y brindar respuestas integrales;</w:t>
      </w:r>
    </w:p>
    <w:p w14:paraId="54F3C1B9" w14:textId="77777777" w:rsidR="00423F6A" w:rsidRPr="00A51627" w:rsidRDefault="00423F6A" w:rsidP="00A51627">
      <w:pPr>
        <w:spacing w:after="0" w:line="240" w:lineRule="auto"/>
        <w:jc w:val="both"/>
        <w:rPr>
          <w:rFonts w:ascii="Arial" w:eastAsia="Times New Roman" w:hAnsi="Arial" w:cs="Arial"/>
          <w:color w:val="000000"/>
          <w:sz w:val="24"/>
          <w:szCs w:val="24"/>
          <w:lang w:eastAsia="es-AR"/>
        </w:rPr>
      </w:pPr>
    </w:p>
    <w:p w14:paraId="265BB00C" w14:textId="77777777" w:rsidR="00423F6A" w:rsidRPr="00A51627" w:rsidRDefault="00423F6A" w:rsidP="00A51627">
      <w:pPr>
        <w:spacing w:after="0"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Que la Ley de salud mental plantea la importancia de la mirada e intervención interdisciplinaria en la atención en salud mental con equipos de profesionales, técnicos, y otros trabajadores capacitados de las áreas de psicología, psiquiatría, enfermería, trabajo social, terapia ocupacional y otras disciplinas.</w:t>
      </w:r>
    </w:p>
    <w:p w14:paraId="267D8E08" w14:textId="77777777" w:rsidR="00423F6A" w:rsidRPr="00A51627" w:rsidRDefault="00423F6A" w:rsidP="00A51627">
      <w:pPr>
        <w:spacing w:after="0" w:line="240" w:lineRule="auto"/>
        <w:jc w:val="both"/>
        <w:rPr>
          <w:rFonts w:ascii="Arial" w:eastAsia="Times New Roman" w:hAnsi="Arial" w:cs="Arial"/>
          <w:color w:val="000000"/>
          <w:sz w:val="24"/>
          <w:szCs w:val="24"/>
          <w:lang w:eastAsia="es-AR"/>
        </w:rPr>
      </w:pPr>
    </w:p>
    <w:p w14:paraId="39BEA24C" w14:textId="77777777" w:rsidR="00423F6A" w:rsidRPr="00A51627" w:rsidRDefault="00423F6A" w:rsidP="00A51627">
      <w:pPr>
        <w:spacing w:after="0" w:line="240" w:lineRule="auto"/>
        <w:jc w:val="both"/>
        <w:rPr>
          <w:rFonts w:ascii="Arial" w:eastAsia="Times New Roman" w:hAnsi="Arial" w:cs="Arial"/>
          <w:color w:val="000000"/>
          <w:sz w:val="24"/>
          <w:szCs w:val="24"/>
          <w:lang w:eastAsia="es-AR"/>
        </w:rPr>
      </w:pPr>
    </w:p>
    <w:p w14:paraId="61650BD5" w14:textId="77777777" w:rsidR="00153EFC" w:rsidRPr="00A51627" w:rsidRDefault="00153EFC" w:rsidP="00A51627">
      <w:pPr>
        <w:spacing w:after="0"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 xml:space="preserve">Que la pandemia de coronavirus covid-19 y las medidas de aislamiento/ distanciamiento social preventivo y obligatorio han puesto de manifiesto la importancia de abordar las problemáticas de salud mental de la población de manera más </w:t>
      </w:r>
      <w:r w:rsidR="00423F6A" w:rsidRPr="00A51627">
        <w:rPr>
          <w:rFonts w:ascii="Arial" w:eastAsia="Times New Roman" w:hAnsi="Arial" w:cs="Arial"/>
          <w:color w:val="000000"/>
          <w:sz w:val="24"/>
          <w:szCs w:val="24"/>
          <w:lang w:eastAsia="es-AR"/>
        </w:rPr>
        <w:t>profunda,</w:t>
      </w:r>
      <w:r w:rsidRPr="00A51627">
        <w:rPr>
          <w:rFonts w:ascii="Arial" w:eastAsia="Times New Roman" w:hAnsi="Arial" w:cs="Arial"/>
          <w:color w:val="000000"/>
          <w:sz w:val="24"/>
          <w:szCs w:val="24"/>
          <w:lang w:eastAsia="es-AR"/>
        </w:rPr>
        <w:t xml:space="preserve"> así como también de planificar la atención e intervención comunitaria en la postpandemia en un plano interdisciplinario e intersectorial con la creación de nuevos dispositivos.</w:t>
      </w:r>
    </w:p>
    <w:p w14:paraId="7C83DC7E" w14:textId="77777777" w:rsidR="00A458D8" w:rsidRPr="00A51627" w:rsidRDefault="00A458D8" w:rsidP="00A51627">
      <w:pPr>
        <w:spacing w:after="0" w:line="240" w:lineRule="auto"/>
        <w:jc w:val="both"/>
        <w:rPr>
          <w:rFonts w:ascii="Arial" w:eastAsia="Times New Roman" w:hAnsi="Arial" w:cs="Arial"/>
          <w:color w:val="000000"/>
          <w:sz w:val="24"/>
          <w:szCs w:val="24"/>
          <w:lang w:eastAsia="es-AR"/>
        </w:rPr>
      </w:pPr>
    </w:p>
    <w:p w14:paraId="69AEC01D" w14:textId="717151A8" w:rsidR="00A458D8" w:rsidRPr="00A51627" w:rsidRDefault="00A458D8" w:rsidP="00A51627">
      <w:pPr>
        <w:spacing w:after="0"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Que la Organización Mundial de la Salud ha advertido que es muy probable “un aumento a largo plazo del número y severidad de los problemas de salud mental “por el sufrimiento inmenso de cientos de millones de personas” y “los costos económicos y sociales a largo plazo para la población</w:t>
      </w:r>
      <w:r w:rsidR="00345D99">
        <w:rPr>
          <w:rFonts w:ascii="Arial" w:eastAsia="Times New Roman" w:hAnsi="Arial" w:cs="Arial"/>
          <w:color w:val="000000"/>
          <w:sz w:val="24"/>
          <w:szCs w:val="24"/>
          <w:lang w:eastAsia="es-AR"/>
        </w:rPr>
        <w:t>.</w:t>
      </w:r>
    </w:p>
    <w:p w14:paraId="700CF991" w14:textId="77777777" w:rsidR="00153EFC" w:rsidRPr="00A51627" w:rsidRDefault="00153EFC" w:rsidP="00A51627">
      <w:p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Que la situación de pandemia y postpandemia requiere de la participación comunitaria, entendiendo a la salud como un proceso del que todos somos parte, complejo y dinámico en que una comunidad sostiene activamente prácticas para la toma de decisiones conjunta sobre el propio proceso salud-enfermedad. Este proceso involucra un sinnúmero de actores que se encuentran, comparten, discuten y deciden sobre diferentes aspectos de sus vidas.</w:t>
      </w:r>
    </w:p>
    <w:p w14:paraId="3CCF1222" w14:textId="77777777" w:rsidR="00A458D8" w:rsidRPr="00A51627" w:rsidRDefault="00A458D8" w:rsidP="00A51627">
      <w:pPr>
        <w:spacing w:after="0"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Que los integrantes del personal sanitario son considerados trabajadores esenciales encontrándose afectados a la primera línea de atención de los pacientes y desempeñándose hoy ante un escenario completamente desconocido y sin antecedentes. Por otro lado, este personal resulta muchas veces insuficiente, viéndose sometido a un sobresfuerzo laboral con consecuencias físicas y emocionales. Entre las emocionales se observan síntomas graves de estrés postraumático, mayor estigmatización que el público en general, enojo, molestia, miedo, frustración, impotencia, soledad, irritabilidad, tristeza, etc.</w:t>
      </w:r>
    </w:p>
    <w:p w14:paraId="6EF76FE6" w14:textId="77777777" w:rsidR="00423F6A" w:rsidRPr="00A51627" w:rsidRDefault="00423F6A" w:rsidP="00A51627">
      <w:p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lastRenderedPageBreak/>
        <w:t>Que la intervención comunitaria tiene por objetivo fortalecer y acompañar procesos de transformación a nivel grupal y comunitario, así como también la generación de espacios de encuentro y la realización de diagnósticos participativos que permiten un primer acercamiento a la posibilidad de construcción y abordaje colectivo de las problemáticas compartidas.</w:t>
      </w:r>
    </w:p>
    <w:p w14:paraId="2724B1A1" w14:textId="77777777" w:rsidR="00345D99" w:rsidRDefault="00C41CDB" w:rsidP="00345D99">
      <w:pPr>
        <w:pStyle w:val="Standard"/>
        <w:jc w:val="both"/>
        <w:rPr>
          <w:rFonts w:ascii="Arial" w:hAnsi="Arial"/>
          <w:b/>
          <w:lang w:val="es-ES"/>
        </w:rPr>
      </w:pPr>
      <w:r w:rsidRPr="00345D99">
        <w:rPr>
          <w:rFonts w:ascii="Arial" w:eastAsia="Times New Roman" w:hAnsi="Arial" w:cs="Arial"/>
          <w:color w:val="000000"/>
          <w:lang w:val="es-AR" w:eastAsia="es-AR"/>
        </w:rPr>
        <w:t> </w:t>
      </w:r>
      <w:r w:rsidR="00345D99">
        <w:rPr>
          <w:rFonts w:ascii="Arial" w:hAnsi="Arial"/>
          <w:b/>
          <w:lang w:val="es-ES"/>
        </w:rPr>
        <w:t>Por todo ello, el Honorable Concejo Deliberante de Veinticinco de Mayo sanciona con fuerza de:</w:t>
      </w:r>
    </w:p>
    <w:p w14:paraId="45BF351F" w14:textId="77777777" w:rsidR="00345D99" w:rsidRDefault="00345D99" w:rsidP="00345D99">
      <w:pPr>
        <w:jc w:val="center"/>
        <w:rPr>
          <w:rFonts w:ascii="Arial" w:hAnsi="Arial" w:cs="Arial"/>
          <w:b/>
          <w:u w:val="single"/>
          <w:lang w:val="es-ES"/>
        </w:rPr>
      </w:pPr>
    </w:p>
    <w:p w14:paraId="5365B29D" w14:textId="3B6F1EF8" w:rsidR="00345D99" w:rsidRDefault="00345D99" w:rsidP="00345D99">
      <w:pPr>
        <w:jc w:val="center"/>
        <w:rPr>
          <w:rFonts w:ascii="Arial" w:hAnsi="Arial" w:cs="Arial"/>
          <w:b/>
          <w:u w:val="single"/>
          <w:lang w:val="es-ES"/>
        </w:rPr>
      </w:pPr>
      <w:r>
        <w:rPr>
          <w:rFonts w:ascii="Arial" w:hAnsi="Arial" w:cs="Arial"/>
          <w:b/>
          <w:u w:val="single"/>
          <w:lang w:val="es-ES"/>
        </w:rPr>
        <w:t>ORDENANZA</w:t>
      </w:r>
    </w:p>
    <w:p w14:paraId="258CCAAF" w14:textId="61C51CAD" w:rsidR="00A458D8" w:rsidRPr="00A51627" w:rsidRDefault="00A458D8" w:rsidP="00A51627">
      <w:pPr>
        <w:spacing w:after="0" w:line="240" w:lineRule="auto"/>
        <w:jc w:val="both"/>
        <w:rPr>
          <w:rFonts w:ascii="Arial" w:eastAsia="Times New Roman" w:hAnsi="Arial" w:cs="Arial"/>
          <w:color w:val="000000"/>
          <w:sz w:val="24"/>
          <w:szCs w:val="24"/>
          <w:lang w:eastAsia="es-AR"/>
        </w:rPr>
      </w:pPr>
    </w:p>
    <w:p w14:paraId="4FDE6C7B" w14:textId="4B6A0847" w:rsidR="00A458D8" w:rsidRPr="00A51627" w:rsidRDefault="00C41CDB" w:rsidP="00A51627">
      <w:pPr>
        <w:spacing w:after="0"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 </w:t>
      </w:r>
      <w:r w:rsidR="00A458D8" w:rsidRPr="00345D99">
        <w:rPr>
          <w:rFonts w:ascii="Arial" w:eastAsia="Times New Roman" w:hAnsi="Arial" w:cs="Arial"/>
          <w:b/>
          <w:color w:val="000000"/>
          <w:sz w:val="24"/>
          <w:szCs w:val="24"/>
          <w:u w:val="single"/>
          <w:lang w:eastAsia="es-AR"/>
        </w:rPr>
        <w:t>Artículo 1º</w:t>
      </w:r>
      <w:r w:rsidR="00345D99">
        <w:rPr>
          <w:rFonts w:ascii="Arial" w:eastAsia="Times New Roman" w:hAnsi="Arial" w:cs="Arial"/>
          <w:color w:val="000000"/>
          <w:sz w:val="24"/>
          <w:szCs w:val="24"/>
          <w:lang w:eastAsia="es-AR"/>
        </w:rPr>
        <w:t>:</w:t>
      </w:r>
      <w:r w:rsidR="00A458D8" w:rsidRPr="00A51627">
        <w:rPr>
          <w:rFonts w:ascii="Arial" w:eastAsia="Times New Roman" w:hAnsi="Arial" w:cs="Arial"/>
          <w:color w:val="000000"/>
          <w:sz w:val="24"/>
          <w:szCs w:val="24"/>
          <w:lang w:eastAsia="es-AR"/>
        </w:rPr>
        <w:t xml:space="preserve"> Crease el </w:t>
      </w:r>
      <w:r w:rsidR="00A51627" w:rsidRPr="00A51627">
        <w:rPr>
          <w:rFonts w:ascii="Arial" w:eastAsia="Times New Roman" w:hAnsi="Arial" w:cs="Arial"/>
          <w:color w:val="000000"/>
          <w:sz w:val="24"/>
          <w:szCs w:val="24"/>
          <w:lang w:eastAsia="es-AR"/>
        </w:rPr>
        <w:t>foro</w:t>
      </w:r>
      <w:r w:rsidR="00A458D8" w:rsidRPr="00A51627">
        <w:rPr>
          <w:rFonts w:ascii="Arial" w:eastAsia="Times New Roman" w:hAnsi="Arial" w:cs="Arial"/>
          <w:color w:val="000000"/>
          <w:sz w:val="24"/>
          <w:szCs w:val="24"/>
          <w:lang w:eastAsia="es-AR"/>
        </w:rPr>
        <w:t xml:space="preserve"> de Instituciones y Profesionales de la Salud Mental del Partido de 25 de Mayo, el que tendrá como objetivo principal constituirse en una herramienta de consulta, asesoramiento, asistencia y orientación especial para las decisiones y políticas públicas que deba instrumentar el Departamento Ejecutivo </w:t>
      </w:r>
      <w:r w:rsidR="00191FB7" w:rsidRPr="00A51627">
        <w:rPr>
          <w:rFonts w:ascii="Arial" w:eastAsia="Times New Roman" w:hAnsi="Arial" w:cs="Arial"/>
          <w:color w:val="000000"/>
          <w:sz w:val="24"/>
          <w:szCs w:val="24"/>
          <w:lang w:eastAsia="es-AR"/>
        </w:rPr>
        <w:t>y Deliberativo</w:t>
      </w:r>
      <w:r w:rsidR="00A458D8" w:rsidRPr="00A51627">
        <w:rPr>
          <w:rFonts w:ascii="Arial" w:eastAsia="Times New Roman" w:hAnsi="Arial" w:cs="Arial"/>
          <w:color w:val="000000"/>
          <w:sz w:val="24"/>
          <w:szCs w:val="24"/>
          <w:lang w:eastAsia="es-AR"/>
        </w:rPr>
        <w:t xml:space="preserve"> municipal.</w:t>
      </w:r>
    </w:p>
    <w:p w14:paraId="22F48486" w14:textId="3DCC5A8B" w:rsidR="00C41CDB" w:rsidRPr="00A51627" w:rsidRDefault="00C41CDB" w:rsidP="00A51627">
      <w:p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 </w:t>
      </w:r>
      <w:r w:rsidR="00170987" w:rsidRPr="00345D99">
        <w:rPr>
          <w:rFonts w:ascii="Arial" w:eastAsia="Times New Roman" w:hAnsi="Arial" w:cs="Arial"/>
          <w:b/>
          <w:color w:val="000000"/>
          <w:sz w:val="24"/>
          <w:szCs w:val="24"/>
          <w:u w:val="single"/>
          <w:lang w:eastAsia="es-AR"/>
        </w:rPr>
        <w:t>Artículo 2°</w:t>
      </w:r>
      <w:r w:rsidR="00345D99">
        <w:rPr>
          <w:rFonts w:ascii="Arial" w:eastAsia="Times New Roman" w:hAnsi="Arial" w:cs="Arial"/>
          <w:b/>
          <w:color w:val="000000"/>
          <w:sz w:val="24"/>
          <w:szCs w:val="24"/>
          <w:u w:val="single"/>
          <w:lang w:eastAsia="es-AR"/>
        </w:rPr>
        <w:t>:</w:t>
      </w:r>
      <w:r w:rsidRPr="00A51627">
        <w:rPr>
          <w:rFonts w:ascii="Arial" w:eastAsia="Times New Roman" w:hAnsi="Arial" w:cs="Arial"/>
          <w:color w:val="000000"/>
          <w:sz w:val="24"/>
          <w:szCs w:val="24"/>
          <w:lang w:eastAsia="es-AR"/>
        </w:rPr>
        <w:t xml:space="preserve"> </w:t>
      </w:r>
      <w:r w:rsidR="00170987" w:rsidRPr="00A51627">
        <w:rPr>
          <w:rFonts w:ascii="Arial" w:eastAsia="Times New Roman" w:hAnsi="Arial" w:cs="Arial"/>
          <w:color w:val="000000"/>
          <w:sz w:val="24"/>
          <w:szCs w:val="24"/>
          <w:lang w:eastAsia="es-AR"/>
        </w:rPr>
        <w:t>El</w:t>
      </w:r>
      <w:r w:rsidR="00A51627" w:rsidRPr="00A51627">
        <w:rPr>
          <w:rFonts w:ascii="Arial" w:eastAsia="Times New Roman" w:hAnsi="Arial" w:cs="Arial"/>
          <w:color w:val="000000"/>
          <w:sz w:val="24"/>
          <w:szCs w:val="24"/>
          <w:lang w:eastAsia="es-AR"/>
        </w:rPr>
        <w:t xml:space="preserve"> FORO</w:t>
      </w:r>
      <w:r w:rsidR="00170987" w:rsidRPr="00A51627">
        <w:rPr>
          <w:rFonts w:ascii="Arial" w:eastAsia="Times New Roman" w:hAnsi="Arial" w:cs="Arial"/>
          <w:color w:val="000000"/>
          <w:sz w:val="24"/>
          <w:szCs w:val="24"/>
          <w:lang w:eastAsia="es-AR"/>
        </w:rPr>
        <w:t xml:space="preserve"> </w:t>
      </w:r>
      <w:r w:rsidRPr="00A51627">
        <w:rPr>
          <w:rFonts w:ascii="Arial" w:eastAsia="Times New Roman" w:hAnsi="Arial" w:cs="Arial"/>
          <w:color w:val="000000"/>
          <w:sz w:val="24"/>
          <w:szCs w:val="24"/>
          <w:lang w:eastAsia="es-AR"/>
        </w:rPr>
        <w:t>estará integrada de la siguiente manera:</w:t>
      </w:r>
    </w:p>
    <w:p w14:paraId="198CDA5B" w14:textId="77777777" w:rsidR="00191FB7" w:rsidRPr="00A51627" w:rsidRDefault="00C41CDB" w:rsidP="00A51627">
      <w:pPr>
        <w:numPr>
          <w:ilvl w:val="0"/>
          <w:numId w:val="3"/>
        </w:num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Por el De</w:t>
      </w:r>
      <w:r w:rsidR="00A458D8" w:rsidRPr="00A51627">
        <w:rPr>
          <w:rFonts w:ascii="Arial" w:eastAsia="Times New Roman" w:hAnsi="Arial" w:cs="Arial"/>
          <w:color w:val="000000"/>
          <w:sz w:val="24"/>
          <w:szCs w:val="24"/>
          <w:lang w:eastAsia="es-AR"/>
        </w:rPr>
        <w:t>partamento Ejecutivo Municipal</w:t>
      </w:r>
      <w:r w:rsidR="00191FB7" w:rsidRPr="00A51627">
        <w:rPr>
          <w:rFonts w:ascii="Arial" w:eastAsia="Times New Roman" w:hAnsi="Arial" w:cs="Arial"/>
          <w:color w:val="000000"/>
          <w:sz w:val="24"/>
          <w:szCs w:val="24"/>
          <w:lang w:eastAsia="es-AR"/>
        </w:rPr>
        <w:t xml:space="preserve"> (Servicio de salud mental – Servicio social – Servicio local – Dirección de educación municipal – Dirección de género – Dirección de discapacidad)</w:t>
      </w:r>
    </w:p>
    <w:p w14:paraId="4BA18816" w14:textId="77777777" w:rsidR="00191FB7" w:rsidRPr="00A51627" w:rsidRDefault="00191FB7" w:rsidP="00A51627">
      <w:pPr>
        <w:numPr>
          <w:ilvl w:val="0"/>
          <w:numId w:val="3"/>
        </w:num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Por el departamento deliberativo.</w:t>
      </w:r>
    </w:p>
    <w:p w14:paraId="0EEE8238" w14:textId="6FAA19F3" w:rsidR="00191FB7" w:rsidRPr="00A51627" w:rsidRDefault="00191FB7" w:rsidP="00A51627">
      <w:pPr>
        <w:numPr>
          <w:ilvl w:val="0"/>
          <w:numId w:val="3"/>
        </w:num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Por el</w:t>
      </w:r>
      <w:r w:rsidR="005310B7">
        <w:rPr>
          <w:rFonts w:ascii="Arial" w:eastAsia="Times New Roman" w:hAnsi="Arial" w:cs="Arial"/>
          <w:color w:val="000000"/>
          <w:sz w:val="24"/>
          <w:szCs w:val="24"/>
          <w:lang w:eastAsia="es-AR"/>
        </w:rPr>
        <w:t xml:space="preserve"> poder </w:t>
      </w:r>
      <w:r w:rsidRPr="00A51627">
        <w:rPr>
          <w:rFonts w:ascii="Arial" w:eastAsia="Times New Roman" w:hAnsi="Arial" w:cs="Arial"/>
          <w:color w:val="000000"/>
          <w:sz w:val="24"/>
          <w:szCs w:val="24"/>
          <w:lang w:eastAsia="es-AR"/>
        </w:rPr>
        <w:t>judicial.</w:t>
      </w:r>
    </w:p>
    <w:p w14:paraId="6F066A18" w14:textId="77777777" w:rsidR="00A458D8" w:rsidRPr="00A51627" w:rsidRDefault="00C41CDB" w:rsidP="00A51627">
      <w:pPr>
        <w:numPr>
          <w:ilvl w:val="0"/>
          <w:numId w:val="3"/>
        </w:num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Por un Asesor Letrado repres</w:t>
      </w:r>
      <w:r w:rsidR="00A458D8" w:rsidRPr="00A51627">
        <w:rPr>
          <w:rFonts w:ascii="Arial" w:eastAsia="Times New Roman" w:hAnsi="Arial" w:cs="Arial"/>
          <w:color w:val="000000"/>
          <w:sz w:val="24"/>
          <w:szCs w:val="24"/>
          <w:lang w:eastAsia="es-AR"/>
        </w:rPr>
        <w:t>entante del Colegio de Abogados.</w:t>
      </w:r>
    </w:p>
    <w:p w14:paraId="64210D0F" w14:textId="77777777" w:rsidR="00191FB7" w:rsidRPr="00A51627" w:rsidRDefault="00C41CDB" w:rsidP="00A51627">
      <w:pPr>
        <w:numPr>
          <w:ilvl w:val="0"/>
          <w:numId w:val="3"/>
        </w:num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Por un representante del C</w:t>
      </w:r>
      <w:r w:rsidR="00191FB7" w:rsidRPr="00A51627">
        <w:rPr>
          <w:rFonts w:ascii="Arial" w:eastAsia="Times New Roman" w:hAnsi="Arial" w:cs="Arial"/>
          <w:color w:val="000000"/>
          <w:sz w:val="24"/>
          <w:szCs w:val="24"/>
          <w:lang w:eastAsia="es-AR"/>
        </w:rPr>
        <w:t>olegio de Trabajadores Sociales.</w:t>
      </w:r>
    </w:p>
    <w:p w14:paraId="62FED97B" w14:textId="77777777" w:rsidR="00C41CDB" w:rsidRPr="00A51627" w:rsidRDefault="00C41CDB" w:rsidP="00A51627">
      <w:pPr>
        <w:numPr>
          <w:ilvl w:val="0"/>
          <w:numId w:val="3"/>
        </w:num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Por</w:t>
      </w:r>
      <w:r w:rsidR="00191FB7" w:rsidRPr="00A51627">
        <w:rPr>
          <w:rFonts w:ascii="Arial" w:eastAsia="Times New Roman" w:hAnsi="Arial" w:cs="Arial"/>
          <w:color w:val="000000"/>
          <w:sz w:val="24"/>
          <w:szCs w:val="24"/>
          <w:lang w:eastAsia="es-AR"/>
        </w:rPr>
        <w:t xml:space="preserve"> un representante de la Consejo</w:t>
      </w:r>
      <w:r w:rsidRPr="00A51627">
        <w:rPr>
          <w:rFonts w:ascii="Arial" w:eastAsia="Times New Roman" w:hAnsi="Arial" w:cs="Arial"/>
          <w:color w:val="000000"/>
          <w:sz w:val="24"/>
          <w:szCs w:val="24"/>
          <w:lang w:eastAsia="es-AR"/>
        </w:rPr>
        <w:t xml:space="preserve"> Municipal de Discapacidad.</w:t>
      </w:r>
    </w:p>
    <w:p w14:paraId="65EA2623" w14:textId="77777777" w:rsidR="00C41CDB" w:rsidRPr="00A51627" w:rsidRDefault="00C41CDB" w:rsidP="00A51627">
      <w:pPr>
        <w:numPr>
          <w:ilvl w:val="0"/>
          <w:numId w:val="3"/>
        </w:num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 xml:space="preserve">Por un representante del Círculo Médico </w:t>
      </w:r>
      <w:r w:rsidR="00191FB7" w:rsidRPr="00A51627">
        <w:rPr>
          <w:rFonts w:ascii="Arial" w:eastAsia="Times New Roman" w:hAnsi="Arial" w:cs="Arial"/>
          <w:color w:val="000000"/>
          <w:sz w:val="24"/>
          <w:szCs w:val="24"/>
          <w:lang w:eastAsia="es-AR"/>
        </w:rPr>
        <w:t>de 25 de Mayo.</w:t>
      </w:r>
    </w:p>
    <w:p w14:paraId="62C6007A" w14:textId="77777777" w:rsidR="00C41CDB" w:rsidRPr="00A51627" w:rsidRDefault="00C41CDB" w:rsidP="00A51627">
      <w:pPr>
        <w:numPr>
          <w:ilvl w:val="0"/>
          <w:numId w:val="3"/>
        </w:num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Por todas aquellas instituciones y/o actores sociales y/o personas físicas vinculados a la problemática de salud mental que deseen participar (acompañantes terapéuticos, promotores de salud, operadores comunitarios etc.)</w:t>
      </w:r>
    </w:p>
    <w:p w14:paraId="610D3A82" w14:textId="77777777" w:rsidR="00191FB7" w:rsidRPr="00A51627" w:rsidRDefault="00191FB7" w:rsidP="00A51627">
      <w:pPr>
        <w:numPr>
          <w:ilvl w:val="0"/>
          <w:numId w:val="3"/>
        </w:num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Representantes locales del CPA</w:t>
      </w:r>
    </w:p>
    <w:p w14:paraId="538A8689" w14:textId="77777777" w:rsidR="00191FB7" w:rsidRPr="00A51627" w:rsidRDefault="00191FB7" w:rsidP="00A51627">
      <w:pPr>
        <w:numPr>
          <w:ilvl w:val="0"/>
          <w:numId w:val="3"/>
        </w:num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Representantes locales del Patronato de liberados.</w:t>
      </w:r>
    </w:p>
    <w:p w14:paraId="04581289" w14:textId="77777777" w:rsidR="00191FB7" w:rsidRPr="00A51627" w:rsidRDefault="00191FB7" w:rsidP="00A51627">
      <w:pPr>
        <w:numPr>
          <w:ilvl w:val="0"/>
          <w:numId w:val="3"/>
        </w:numPr>
        <w:spacing w:before="100" w:beforeAutospacing="1" w:after="100" w:afterAutospacing="1"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Actores del sistema educativos que designe la jefatura distrital.</w:t>
      </w:r>
    </w:p>
    <w:p w14:paraId="41CBC04D" w14:textId="63BA5CA9" w:rsidR="00170987" w:rsidRPr="00A51627" w:rsidRDefault="00C41CDB" w:rsidP="00A51627">
      <w:pPr>
        <w:spacing w:after="0" w:line="240" w:lineRule="auto"/>
        <w:jc w:val="both"/>
        <w:rPr>
          <w:rFonts w:ascii="Arial" w:eastAsia="Times New Roman" w:hAnsi="Arial" w:cs="Arial"/>
          <w:color w:val="000000"/>
          <w:sz w:val="24"/>
          <w:szCs w:val="24"/>
          <w:lang w:eastAsia="es-AR"/>
        </w:rPr>
      </w:pPr>
      <w:r w:rsidRPr="00345D99">
        <w:rPr>
          <w:rFonts w:ascii="Arial" w:eastAsia="Times New Roman" w:hAnsi="Arial" w:cs="Arial"/>
          <w:color w:val="000000"/>
          <w:sz w:val="24"/>
          <w:szCs w:val="24"/>
          <w:u w:val="single"/>
          <w:lang w:eastAsia="es-AR"/>
        </w:rPr>
        <w:t> </w:t>
      </w:r>
      <w:r w:rsidR="00170987" w:rsidRPr="00345D99">
        <w:rPr>
          <w:rFonts w:ascii="Arial" w:eastAsia="Times New Roman" w:hAnsi="Arial" w:cs="Arial"/>
          <w:b/>
          <w:color w:val="000000"/>
          <w:sz w:val="24"/>
          <w:szCs w:val="24"/>
          <w:u w:val="single"/>
          <w:lang w:eastAsia="es-AR"/>
        </w:rPr>
        <w:t xml:space="preserve">Artículo </w:t>
      </w:r>
      <w:r w:rsidR="00A51627" w:rsidRPr="00345D99">
        <w:rPr>
          <w:rFonts w:ascii="Arial" w:eastAsia="Times New Roman" w:hAnsi="Arial" w:cs="Arial"/>
          <w:b/>
          <w:color w:val="000000"/>
          <w:sz w:val="24"/>
          <w:szCs w:val="24"/>
          <w:u w:val="single"/>
          <w:lang w:eastAsia="es-AR"/>
        </w:rPr>
        <w:t>3</w:t>
      </w:r>
      <w:r w:rsidR="00170987" w:rsidRPr="00345D99">
        <w:rPr>
          <w:rFonts w:ascii="Arial" w:eastAsia="Times New Roman" w:hAnsi="Arial" w:cs="Arial"/>
          <w:b/>
          <w:color w:val="000000"/>
          <w:sz w:val="24"/>
          <w:szCs w:val="24"/>
          <w:u w:val="single"/>
          <w:lang w:eastAsia="es-AR"/>
        </w:rPr>
        <w:t>°</w:t>
      </w:r>
      <w:r w:rsidR="00345D99">
        <w:rPr>
          <w:rFonts w:ascii="Arial" w:eastAsia="Times New Roman" w:hAnsi="Arial" w:cs="Arial"/>
          <w:color w:val="000000"/>
          <w:sz w:val="24"/>
          <w:szCs w:val="24"/>
          <w:lang w:eastAsia="es-AR"/>
        </w:rPr>
        <w:t>:</w:t>
      </w:r>
      <w:r w:rsidR="00170987" w:rsidRPr="00A51627">
        <w:rPr>
          <w:rFonts w:ascii="Arial" w:eastAsia="Times New Roman" w:hAnsi="Arial" w:cs="Arial"/>
          <w:color w:val="000000"/>
          <w:sz w:val="24"/>
          <w:szCs w:val="24"/>
          <w:lang w:eastAsia="es-AR"/>
        </w:rPr>
        <w:t xml:space="preserve"> El </w:t>
      </w:r>
      <w:r w:rsidR="00A51627" w:rsidRPr="00A51627">
        <w:rPr>
          <w:rFonts w:ascii="Arial" w:eastAsia="Times New Roman" w:hAnsi="Arial" w:cs="Arial"/>
          <w:color w:val="000000"/>
          <w:sz w:val="24"/>
          <w:szCs w:val="24"/>
          <w:lang w:eastAsia="es-AR"/>
        </w:rPr>
        <w:t>FORO</w:t>
      </w:r>
      <w:r w:rsidR="00170987" w:rsidRPr="00A51627">
        <w:rPr>
          <w:rFonts w:ascii="Arial" w:eastAsia="Times New Roman" w:hAnsi="Arial" w:cs="Arial"/>
          <w:color w:val="000000"/>
          <w:sz w:val="24"/>
          <w:szCs w:val="24"/>
          <w:lang w:eastAsia="es-AR"/>
        </w:rPr>
        <w:t xml:space="preserve"> de Instituciones de Profesionales de la Salud Mental funcionará como un órgano consultivo ad hoc no vinculante y tendrá los siguientes objetivos generales:</w:t>
      </w:r>
    </w:p>
    <w:p w14:paraId="409D1C18" w14:textId="77777777" w:rsidR="00170987" w:rsidRPr="00A51627" w:rsidRDefault="00170987" w:rsidP="00A51627">
      <w:pPr>
        <w:spacing w:after="0" w:line="240" w:lineRule="auto"/>
        <w:jc w:val="both"/>
        <w:rPr>
          <w:rFonts w:ascii="Arial" w:eastAsia="Times New Roman" w:hAnsi="Arial" w:cs="Arial"/>
          <w:sz w:val="24"/>
          <w:szCs w:val="24"/>
          <w:lang w:eastAsia="es-AR"/>
        </w:rPr>
      </w:pPr>
    </w:p>
    <w:p w14:paraId="664BA18E" w14:textId="77777777" w:rsidR="00170987" w:rsidRPr="00A51627" w:rsidRDefault="00170987" w:rsidP="00A51627">
      <w:pPr>
        <w:pStyle w:val="Prrafodelista"/>
        <w:numPr>
          <w:ilvl w:val="0"/>
          <w:numId w:val="7"/>
        </w:numPr>
        <w:spacing w:after="0"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Elaborar informes acerca de la situación de la salud mental en el Partido de 25 de Mayo.</w:t>
      </w:r>
    </w:p>
    <w:p w14:paraId="7E81A072" w14:textId="77777777" w:rsidR="00170987" w:rsidRPr="00A51627" w:rsidRDefault="00170987" w:rsidP="00A51627">
      <w:pPr>
        <w:spacing w:after="0" w:line="240" w:lineRule="auto"/>
        <w:jc w:val="both"/>
        <w:rPr>
          <w:rFonts w:ascii="Arial" w:eastAsia="Times New Roman" w:hAnsi="Arial" w:cs="Arial"/>
          <w:sz w:val="24"/>
          <w:szCs w:val="24"/>
          <w:lang w:eastAsia="es-AR"/>
        </w:rPr>
      </w:pPr>
    </w:p>
    <w:p w14:paraId="4DF529C7" w14:textId="60567FCA" w:rsidR="00170987" w:rsidRPr="00A51627" w:rsidRDefault="00170987" w:rsidP="00A51627">
      <w:pPr>
        <w:pStyle w:val="Prrafodelista"/>
        <w:numPr>
          <w:ilvl w:val="0"/>
          <w:numId w:val="7"/>
        </w:numPr>
        <w:spacing w:after="0"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Asesorar a los organismos estatales en la implementación de programas y políticas de salud mental durante la pandemia y en el abordaje de la post pandemia</w:t>
      </w:r>
      <w:r w:rsidR="00345D99">
        <w:rPr>
          <w:rFonts w:ascii="Arial" w:eastAsia="Times New Roman" w:hAnsi="Arial" w:cs="Arial"/>
          <w:color w:val="000000"/>
          <w:sz w:val="24"/>
          <w:szCs w:val="24"/>
          <w:lang w:eastAsia="es-AR"/>
        </w:rPr>
        <w:t>.</w:t>
      </w:r>
    </w:p>
    <w:p w14:paraId="51509494" w14:textId="77777777" w:rsidR="00170987" w:rsidRPr="00A51627" w:rsidRDefault="00170987" w:rsidP="00A51627">
      <w:pPr>
        <w:spacing w:after="0" w:line="240" w:lineRule="auto"/>
        <w:jc w:val="both"/>
        <w:rPr>
          <w:rFonts w:ascii="Arial" w:eastAsia="Times New Roman" w:hAnsi="Arial" w:cs="Arial"/>
          <w:sz w:val="24"/>
          <w:szCs w:val="24"/>
          <w:lang w:eastAsia="es-AR"/>
        </w:rPr>
      </w:pPr>
    </w:p>
    <w:p w14:paraId="1B60D114" w14:textId="77777777" w:rsidR="00170987" w:rsidRPr="00A51627" w:rsidRDefault="00170987" w:rsidP="00A51627">
      <w:pPr>
        <w:pStyle w:val="Prrafodelista"/>
        <w:numPr>
          <w:ilvl w:val="0"/>
          <w:numId w:val="7"/>
        </w:numPr>
        <w:spacing w:after="0"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Asesorar sobre dispositivos de atención en Salud Mental comunitaria para la familia en general y en particular para niños, adolescentes, adultos, personas mayores, personal de salud, entre otros.</w:t>
      </w:r>
    </w:p>
    <w:p w14:paraId="6C41A18A" w14:textId="77777777" w:rsidR="00170987" w:rsidRPr="00A51627" w:rsidRDefault="00170987" w:rsidP="00A51627">
      <w:pPr>
        <w:spacing w:after="0" w:line="240" w:lineRule="auto"/>
        <w:jc w:val="both"/>
        <w:rPr>
          <w:rFonts w:ascii="Arial" w:eastAsia="Times New Roman" w:hAnsi="Arial" w:cs="Arial"/>
          <w:color w:val="000000"/>
          <w:sz w:val="24"/>
          <w:szCs w:val="24"/>
          <w:lang w:eastAsia="es-AR"/>
        </w:rPr>
      </w:pPr>
    </w:p>
    <w:p w14:paraId="2CDF0A98" w14:textId="4BED0E9D" w:rsidR="00170987" w:rsidRPr="00A51627" w:rsidRDefault="00170987" w:rsidP="00A51627">
      <w:pPr>
        <w:pStyle w:val="Prrafodelista"/>
        <w:numPr>
          <w:ilvl w:val="0"/>
          <w:numId w:val="7"/>
        </w:numPr>
        <w:spacing w:after="0"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Favorecer acciones para mejorar la accesibilidad y la equidad en los servicios de salud mental</w:t>
      </w:r>
      <w:r w:rsidR="00345D99">
        <w:rPr>
          <w:rFonts w:ascii="Arial" w:eastAsia="Times New Roman" w:hAnsi="Arial" w:cs="Arial"/>
          <w:color w:val="000000"/>
          <w:sz w:val="24"/>
          <w:szCs w:val="24"/>
          <w:lang w:eastAsia="es-AR"/>
        </w:rPr>
        <w:t>.</w:t>
      </w:r>
    </w:p>
    <w:p w14:paraId="03A62C95" w14:textId="77777777" w:rsidR="00170987" w:rsidRPr="00A51627" w:rsidRDefault="00170987" w:rsidP="00A51627">
      <w:pPr>
        <w:spacing w:after="0" w:line="240" w:lineRule="auto"/>
        <w:jc w:val="both"/>
        <w:rPr>
          <w:rFonts w:ascii="Arial" w:eastAsia="Times New Roman" w:hAnsi="Arial" w:cs="Arial"/>
          <w:sz w:val="24"/>
          <w:szCs w:val="24"/>
          <w:lang w:eastAsia="es-AR"/>
        </w:rPr>
      </w:pPr>
    </w:p>
    <w:p w14:paraId="68F73826" w14:textId="77777777" w:rsidR="00345D99" w:rsidRDefault="00170987" w:rsidP="00345D99">
      <w:pPr>
        <w:pStyle w:val="Prrafodelista"/>
        <w:numPr>
          <w:ilvl w:val="0"/>
          <w:numId w:val="7"/>
        </w:numPr>
        <w:spacing w:after="0" w:line="240" w:lineRule="auto"/>
        <w:jc w:val="both"/>
        <w:rPr>
          <w:rFonts w:ascii="Arial" w:eastAsia="Times New Roman" w:hAnsi="Arial" w:cs="Arial"/>
          <w:color w:val="000000"/>
          <w:sz w:val="24"/>
          <w:szCs w:val="24"/>
          <w:lang w:eastAsia="es-AR"/>
        </w:rPr>
      </w:pPr>
      <w:r w:rsidRPr="00A51627">
        <w:rPr>
          <w:rFonts w:ascii="Arial" w:eastAsia="Times New Roman" w:hAnsi="Arial" w:cs="Arial"/>
          <w:color w:val="000000"/>
          <w:sz w:val="24"/>
          <w:szCs w:val="24"/>
          <w:lang w:eastAsia="es-AR"/>
        </w:rPr>
        <w:t>Realizar recomendaciones a la comunidad de carácter socio-preventivo.</w:t>
      </w:r>
    </w:p>
    <w:p w14:paraId="6ACB6205" w14:textId="77777777" w:rsidR="00345D99" w:rsidRPr="00345D99" w:rsidRDefault="00345D99" w:rsidP="00345D99">
      <w:pPr>
        <w:pStyle w:val="Prrafodelista"/>
        <w:rPr>
          <w:rFonts w:ascii="Arial" w:eastAsia="Times New Roman" w:hAnsi="Arial" w:cs="Arial"/>
          <w:color w:val="000000"/>
          <w:sz w:val="24"/>
          <w:szCs w:val="24"/>
          <w:lang w:eastAsia="es-AR"/>
        </w:rPr>
      </w:pPr>
    </w:p>
    <w:p w14:paraId="235CD17F" w14:textId="77777777" w:rsidR="00345D99" w:rsidRDefault="00A51627" w:rsidP="00345D99">
      <w:pPr>
        <w:pStyle w:val="Prrafodelista"/>
        <w:numPr>
          <w:ilvl w:val="0"/>
          <w:numId w:val="7"/>
        </w:numPr>
        <w:spacing w:after="0" w:line="240" w:lineRule="auto"/>
        <w:jc w:val="both"/>
        <w:rPr>
          <w:rFonts w:ascii="Arial" w:eastAsia="Times New Roman" w:hAnsi="Arial" w:cs="Arial"/>
          <w:color w:val="000000"/>
          <w:sz w:val="24"/>
          <w:szCs w:val="24"/>
          <w:lang w:eastAsia="es-AR"/>
        </w:rPr>
      </w:pPr>
      <w:r w:rsidRPr="00345D99">
        <w:rPr>
          <w:rFonts w:ascii="Arial" w:eastAsia="Times New Roman" w:hAnsi="Arial" w:cs="Arial"/>
          <w:color w:val="000000"/>
          <w:sz w:val="24"/>
          <w:szCs w:val="24"/>
          <w:lang w:eastAsia="es-AR"/>
        </w:rPr>
        <w:t>Fomentar e impulsar la inclusión, reinserción y habilitación socio-laboral de aquellas personas que padecen de algún tipo de menoscabo en su salud mental.</w:t>
      </w:r>
    </w:p>
    <w:p w14:paraId="68F5AE87" w14:textId="77777777" w:rsidR="00345D99" w:rsidRPr="00345D99" w:rsidRDefault="00345D99" w:rsidP="00345D99">
      <w:pPr>
        <w:pStyle w:val="Prrafodelista"/>
        <w:rPr>
          <w:rFonts w:ascii="Arial" w:eastAsia="Times New Roman" w:hAnsi="Arial" w:cs="Arial"/>
          <w:color w:val="000000"/>
          <w:sz w:val="24"/>
          <w:szCs w:val="24"/>
          <w:lang w:eastAsia="es-AR"/>
        </w:rPr>
      </w:pPr>
    </w:p>
    <w:p w14:paraId="3152C1D0" w14:textId="77777777" w:rsidR="00345D99" w:rsidRDefault="00A51627" w:rsidP="00345D99">
      <w:pPr>
        <w:pStyle w:val="Prrafodelista"/>
        <w:numPr>
          <w:ilvl w:val="0"/>
          <w:numId w:val="7"/>
        </w:numPr>
        <w:spacing w:after="0" w:line="240" w:lineRule="auto"/>
        <w:jc w:val="both"/>
        <w:rPr>
          <w:rFonts w:ascii="Arial" w:eastAsia="Times New Roman" w:hAnsi="Arial" w:cs="Arial"/>
          <w:color w:val="000000"/>
          <w:sz w:val="24"/>
          <w:szCs w:val="24"/>
          <w:lang w:eastAsia="es-AR"/>
        </w:rPr>
      </w:pPr>
      <w:r w:rsidRPr="00345D99">
        <w:rPr>
          <w:rFonts w:ascii="Arial" w:eastAsia="Times New Roman" w:hAnsi="Arial" w:cs="Arial"/>
          <w:color w:val="000000"/>
          <w:sz w:val="24"/>
          <w:szCs w:val="24"/>
          <w:lang w:eastAsia="es-AR"/>
        </w:rPr>
        <w:t>Participar en jornadas, congresos y programas de capacitación permanente de políticas públicas y legislación en materia de salud mental.</w:t>
      </w:r>
    </w:p>
    <w:p w14:paraId="530CA993" w14:textId="77777777" w:rsidR="00345D99" w:rsidRPr="00345D99" w:rsidRDefault="00345D99" w:rsidP="00345D99">
      <w:pPr>
        <w:pStyle w:val="Prrafodelista"/>
        <w:rPr>
          <w:rFonts w:ascii="Arial" w:eastAsia="Times New Roman" w:hAnsi="Arial" w:cs="Arial"/>
          <w:color w:val="000000"/>
          <w:sz w:val="24"/>
          <w:szCs w:val="24"/>
          <w:lang w:eastAsia="es-AR"/>
        </w:rPr>
      </w:pPr>
    </w:p>
    <w:p w14:paraId="46A30CA2" w14:textId="77777777" w:rsidR="00345D99" w:rsidRDefault="00A51627" w:rsidP="00345D99">
      <w:pPr>
        <w:pStyle w:val="Prrafodelista"/>
        <w:numPr>
          <w:ilvl w:val="0"/>
          <w:numId w:val="7"/>
        </w:numPr>
        <w:spacing w:after="0" w:line="240" w:lineRule="auto"/>
        <w:jc w:val="both"/>
        <w:rPr>
          <w:rFonts w:ascii="Arial" w:eastAsia="Times New Roman" w:hAnsi="Arial" w:cs="Arial"/>
          <w:color w:val="000000"/>
          <w:sz w:val="24"/>
          <w:szCs w:val="24"/>
          <w:lang w:eastAsia="es-AR"/>
        </w:rPr>
      </w:pPr>
      <w:r w:rsidRPr="00345D99">
        <w:rPr>
          <w:rFonts w:ascii="Arial" w:eastAsia="Times New Roman" w:hAnsi="Arial" w:cs="Arial"/>
          <w:color w:val="000000"/>
          <w:sz w:val="24"/>
          <w:szCs w:val="24"/>
          <w:lang w:eastAsia="es-AR"/>
        </w:rPr>
        <w:lastRenderedPageBreak/>
        <w:t>Colaborar en todo lo relativo a las internaciones voluntarias e involuntarias cuando sea requerida su participación como nexo entre el paciente y sus familiares y/o lazos afectivos, así como también en lo relativo a lograr el esclarecimiento de su identidad de ser necesario.</w:t>
      </w:r>
    </w:p>
    <w:p w14:paraId="46EDA553" w14:textId="77777777" w:rsidR="00345D99" w:rsidRPr="00345D99" w:rsidRDefault="00345D99" w:rsidP="00345D99">
      <w:pPr>
        <w:pStyle w:val="Prrafodelista"/>
        <w:rPr>
          <w:rFonts w:ascii="Arial" w:eastAsia="Times New Roman" w:hAnsi="Arial" w:cs="Arial"/>
          <w:color w:val="000000"/>
          <w:sz w:val="24"/>
          <w:szCs w:val="24"/>
          <w:lang w:eastAsia="es-AR"/>
        </w:rPr>
      </w:pPr>
    </w:p>
    <w:p w14:paraId="196CCA80" w14:textId="0FE857FA" w:rsidR="00345D99" w:rsidRDefault="00A51627" w:rsidP="00345D99">
      <w:pPr>
        <w:pStyle w:val="Prrafodelista"/>
        <w:numPr>
          <w:ilvl w:val="0"/>
          <w:numId w:val="7"/>
        </w:numPr>
        <w:spacing w:after="0" w:line="240" w:lineRule="auto"/>
        <w:jc w:val="both"/>
        <w:rPr>
          <w:rFonts w:ascii="Arial" w:eastAsia="Times New Roman" w:hAnsi="Arial" w:cs="Arial"/>
          <w:color w:val="000000"/>
          <w:sz w:val="24"/>
          <w:szCs w:val="24"/>
          <w:lang w:eastAsia="es-AR"/>
        </w:rPr>
      </w:pPr>
      <w:r w:rsidRPr="00345D99">
        <w:rPr>
          <w:rFonts w:ascii="Arial" w:eastAsia="Times New Roman" w:hAnsi="Arial" w:cs="Arial"/>
          <w:color w:val="000000"/>
          <w:sz w:val="24"/>
          <w:szCs w:val="24"/>
          <w:lang w:eastAsia="es-AR"/>
        </w:rPr>
        <w:t>Realizar todas las gestiones conducentes para lograr en la comunidad el cumplimiento de los principios de salud mental receptados en la Ley Nacional de Salud Mental Nº 26.657</w:t>
      </w:r>
      <w:r w:rsidR="00345D99">
        <w:rPr>
          <w:rFonts w:ascii="Arial" w:eastAsia="Times New Roman" w:hAnsi="Arial" w:cs="Arial"/>
          <w:color w:val="000000"/>
          <w:sz w:val="24"/>
          <w:szCs w:val="24"/>
          <w:lang w:eastAsia="es-AR"/>
        </w:rPr>
        <w:t>.</w:t>
      </w:r>
    </w:p>
    <w:p w14:paraId="5F83CB83" w14:textId="77777777" w:rsidR="00345D99" w:rsidRPr="00345D99" w:rsidRDefault="00345D99" w:rsidP="00345D99">
      <w:pPr>
        <w:spacing w:after="0" w:line="240" w:lineRule="auto"/>
        <w:jc w:val="both"/>
        <w:rPr>
          <w:rFonts w:ascii="Arial" w:eastAsia="Times New Roman" w:hAnsi="Arial" w:cs="Arial"/>
          <w:color w:val="000000"/>
          <w:sz w:val="24"/>
          <w:szCs w:val="24"/>
          <w:lang w:eastAsia="es-AR"/>
        </w:rPr>
      </w:pPr>
    </w:p>
    <w:p w14:paraId="2C059660" w14:textId="0DBB71EB" w:rsidR="00170987" w:rsidRPr="00A51627" w:rsidRDefault="00170987" w:rsidP="00A51627">
      <w:pPr>
        <w:spacing w:after="0" w:line="240" w:lineRule="auto"/>
        <w:jc w:val="both"/>
        <w:rPr>
          <w:rFonts w:ascii="Arial" w:eastAsia="Times New Roman" w:hAnsi="Arial" w:cs="Arial"/>
          <w:color w:val="000000"/>
          <w:sz w:val="24"/>
          <w:szCs w:val="24"/>
          <w:lang w:eastAsia="es-AR"/>
        </w:rPr>
      </w:pPr>
      <w:r w:rsidRPr="00345D99">
        <w:rPr>
          <w:rFonts w:ascii="Arial" w:eastAsia="Times New Roman" w:hAnsi="Arial" w:cs="Arial"/>
          <w:b/>
          <w:color w:val="000000"/>
          <w:sz w:val="24"/>
          <w:szCs w:val="24"/>
          <w:u w:val="single"/>
          <w:lang w:eastAsia="es-AR"/>
        </w:rPr>
        <w:t xml:space="preserve">Artículo </w:t>
      </w:r>
      <w:r w:rsidR="00A51627" w:rsidRPr="00345D99">
        <w:rPr>
          <w:rFonts w:ascii="Arial" w:eastAsia="Times New Roman" w:hAnsi="Arial" w:cs="Arial"/>
          <w:b/>
          <w:color w:val="000000"/>
          <w:sz w:val="24"/>
          <w:szCs w:val="24"/>
          <w:u w:val="single"/>
          <w:lang w:eastAsia="es-AR"/>
        </w:rPr>
        <w:t>4</w:t>
      </w:r>
      <w:r w:rsidRPr="00345D99">
        <w:rPr>
          <w:rFonts w:ascii="Arial" w:eastAsia="Times New Roman" w:hAnsi="Arial" w:cs="Arial"/>
          <w:b/>
          <w:color w:val="000000"/>
          <w:sz w:val="24"/>
          <w:szCs w:val="24"/>
          <w:u w:val="single"/>
          <w:lang w:eastAsia="es-AR"/>
        </w:rPr>
        <w:t>°</w:t>
      </w:r>
      <w:r w:rsidR="00345D99">
        <w:rPr>
          <w:rFonts w:ascii="Arial" w:eastAsia="Times New Roman" w:hAnsi="Arial" w:cs="Arial"/>
          <w:color w:val="000000"/>
          <w:sz w:val="24"/>
          <w:szCs w:val="24"/>
          <w:lang w:eastAsia="es-AR"/>
        </w:rPr>
        <w:t>:</w:t>
      </w:r>
      <w:r w:rsidRPr="00A51627">
        <w:rPr>
          <w:rFonts w:ascii="Arial" w:eastAsia="Times New Roman" w:hAnsi="Arial" w:cs="Arial"/>
          <w:color w:val="000000"/>
          <w:sz w:val="24"/>
          <w:szCs w:val="24"/>
          <w:lang w:eastAsia="es-AR"/>
        </w:rPr>
        <w:t xml:space="preserve"> El FORO de Instituciones de Profesionales de la Salud Mental será coordinado por la Secretaria de Salud de la Municipalidad de 25 de Mayo y funcionará en días y horarios que se establezcan a partir de la primera reunión de común acuerdo con sus integrantes, a partir del cual establecerán el modo de funcionamiento, que podrá ser presencial y/o virtual.</w:t>
      </w:r>
    </w:p>
    <w:p w14:paraId="6D66A9B4" w14:textId="77777777" w:rsidR="00170987" w:rsidRPr="00A51627" w:rsidRDefault="00170987" w:rsidP="00A51627">
      <w:pPr>
        <w:spacing w:after="0" w:line="240" w:lineRule="auto"/>
        <w:jc w:val="both"/>
        <w:rPr>
          <w:rFonts w:ascii="Arial" w:eastAsia="Times New Roman" w:hAnsi="Arial" w:cs="Arial"/>
          <w:sz w:val="24"/>
          <w:szCs w:val="24"/>
          <w:lang w:eastAsia="es-AR"/>
        </w:rPr>
      </w:pPr>
    </w:p>
    <w:p w14:paraId="16894D83" w14:textId="77777777" w:rsidR="00170987" w:rsidRPr="00A51627" w:rsidRDefault="00170987" w:rsidP="00A51627">
      <w:pPr>
        <w:spacing w:after="0" w:line="240" w:lineRule="auto"/>
        <w:jc w:val="both"/>
        <w:rPr>
          <w:rFonts w:ascii="Arial" w:eastAsia="Times New Roman" w:hAnsi="Arial" w:cs="Arial"/>
          <w:sz w:val="24"/>
          <w:szCs w:val="24"/>
          <w:lang w:eastAsia="es-AR"/>
        </w:rPr>
      </w:pPr>
    </w:p>
    <w:p w14:paraId="2C6F5C74" w14:textId="39820455" w:rsidR="00170987" w:rsidRPr="00A51627" w:rsidRDefault="00A51627" w:rsidP="00A51627">
      <w:pPr>
        <w:spacing w:after="0" w:line="240" w:lineRule="auto"/>
        <w:jc w:val="both"/>
        <w:rPr>
          <w:rFonts w:ascii="Arial" w:eastAsia="Times New Roman" w:hAnsi="Arial" w:cs="Arial"/>
          <w:color w:val="000000"/>
          <w:sz w:val="24"/>
          <w:szCs w:val="24"/>
          <w:lang w:eastAsia="es-AR"/>
        </w:rPr>
      </w:pPr>
      <w:r w:rsidRPr="00345D99">
        <w:rPr>
          <w:rFonts w:ascii="Arial" w:eastAsia="Times New Roman" w:hAnsi="Arial" w:cs="Arial"/>
          <w:b/>
          <w:color w:val="000000"/>
          <w:sz w:val="24"/>
          <w:szCs w:val="24"/>
          <w:u w:val="single"/>
          <w:lang w:eastAsia="es-AR"/>
        </w:rPr>
        <w:t>Artículo 5</w:t>
      </w:r>
      <w:r w:rsidR="00170987" w:rsidRPr="00345D99">
        <w:rPr>
          <w:rFonts w:ascii="Arial" w:eastAsia="Times New Roman" w:hAnsi="Arial" w:cs="Arial"/>
          <w:b/>
          <w:color w:val="000000"/>
          <w:sz w:val="24"/>
          <w:szCs w:val="24"/>
          <w:u w:val="single"/>
          <w:lang w:eastAsia="es-AR"/>
        </w:rPr>
        <w:t>°</w:t>
      </w:r>
      <w:r w:rsidR="00345D99">
        <w:rPr>
          <w:rFonts w:ascii="Arial" w:eastAsia="Times New Roman" w:hAnsi="Arial" w:cs="Arial"/>
          <w:b/>
          <w:color w:val="000000"/>
          <w:sz w:val="24"/>
          <w:szCs w:val="24"/>
          <w:u w:val="single"/>
          <w:lang w:eastAsia="es-AR"/>
        </w:rPr>
        <w:t>:</w:t>
      </w:r>
      <w:r w:rsidR="00170987" w:rsidRPr="00A51627">
        <w:rPr>
          <w:rFonts w:ascii="Arial" w:eastAsia="Times New Roman" w:hAnsi="Arial" w:cs="Arial"/>
          <w:color w:val="000000"/>
          <w:sz w:val="24"/>
          <w:szCs w:val="24"/>
          <w:lang w:eastAsia="es-AR"/>
        </w:rPr>
        <w:t xml:space="preserve"> El FORO de Instituciones y Profesionales de la Salud Mental realizará un relevamiento de instituciones públicas, privadas, Organizaciones no Gubernamentales, asociaciones, grupos de investigación, grupos de extensión y otros relacionados con la prevención, abordaje e intervención en la comunidad, con el objetivo de conformar la “Red de Salud Mental de 25 de Mayo”</w:t>
      </w:r>
      <w:r w:rsidR="00345D99">
        <w:rPr>
          <w:rFonts w:ascii="Arial" w:eastAsia="Times New Roman" w:hAnsi="Arial" w:cs="Arial"/>
          <w:color w:val="000000"/>
          <w:sz w:val="24"/>
          <w:szCs w:val="24"/>
          <w:lang w:eastAsia="es-AR"/>
        </w:rPr>
        <w:t>.</w:t>
      </w:r>
    </w:p>
    <w:p w14:paraId="473A9B04" w14:textId="78C505F2" w:rsidR="00170987" w:rsidRPr="00A51627" w:rsidRDefault="00A51627" w:rsidP="00A51627">
      <w:pPr>
        <w:spacing w:before="100" w:beforeAutospacing="1" w:after="100" w:afterAutospacing="1" w:line="240" w:lineRule="auto"/>
        <w:jc w:val="both"/>
        <w:rPr>
          <w:rFonts w:ascii="Arial" w:eastAsia="Times New Roman" w:hAnsi="Arial" w:cs="Arial"/>
          <w:color w:val="000000"/>
          <w:sz w:val="24"/>
          <w:szCs w:val="24"/>
          <w:lang w:eastAsia="es-AR"/>
        </w:rPr>
      </w:pPr>
      <w:r w:rsidRPr="00345D99">
        <w:rPr>
          <w:rFonts w:ascii="Arial" w:eastAsia="Times New Roman" w:hAnsi="Arial" w:cs="Arial"/>
          <w:b/>
          <w:color w:val="000000"/>
          <w:sz w:val="24"/>
          <w:szCs w:val="24"/>
          <w:u w:val="single"/>
          <w:lang w:eastAsia="es-AR"/>
        </w:rPr>
        <w:t>Artículo 6°</w:t>
      </w:r>
      <w:r w:rsidR="00345D99">
        <w:rPr>
          <w:rFonts w:ascii="Arial" w:eastAsia="Times New Roman" w:hAnsi="Arial" w:cs="Arial"/>
          <w:color w:val="000000"/>
          <w:sz w:val="24"/>
          <w:szCs w:val="24"/>
          <w:lang w:eastAsia="es-AR"/>
        </w:rPr>
        <w:t>:</w:t>
      </w:r>
      <w:r w:rsidRPr="00A51627">
        <w:rPr>
          <w:rFonts w:ascii="Arial" w:eastAsia="Times New Roman" w:hAnsi="Arial" w:cs="Arial"/>
          <w:color w:val="000000"/>
          <w:sz w:val="24"/>
          <w:szCs w:val="24"/>
          <w:lang w:eastAsia="es-AR"/>
        </w:rPr>
        <w:t xml:space="preserve"> Los visto y considerando forman parte de la ordenanza</w:t>
      </w:r>
      <w:r w:rsidR="00345D99">
        <w:rPr>
          <w:rFonts w:ascii="Arial" w:eastAsia="Times New Roman" w:hAnsi="Arial" w:cs="Arial"/>
          <w:color w:val="000000"/>
          <w:sz w:val="24"/>
          <w:szCs w:val="24"/>
          <w:lang w:eastAsia="es-AR"/>
        </w:rPr>
        <w:t>.</w:t>
      </w:r>
    </w:p>
    <w:p w14:paraId="2E59D03B" w14:textId="3C1B2772" w:rsidR="00A51627" w:rsidRPr="00A51627" w:rsidRDefault="00345D99" w:rsidP="00A51627">
      <w:pPr>
        <w:spacing w:before="100" w:beforeAutospacing="1" w:after="100" w:afterAutospacing="1" w:line="240" w:lineRule="auto"/>
        <w:jc w:val="both"/>
        <w:rPr>
          <w:rFonts w:ascii="Arial" w:eastAsia="Times New Roman" w:hAnsi="Arial" w:cs="Arial"/>
          <w:color w:val="000000"/>
          <w:sz w:val="24"/>
          <w:szCs w:val="24"/>
          <w:lang w:eastAsia="es-AR"/>
        </w:rPr>
      </w:pPr>
      <w:r w:rsidRPr="00345D99">
        <w:rPr>
          <w:rFonts w:ascii="Arial" w:eastAsia="Times New Roman" w:hAnsi="Arial" w:cs="Arial"/>
          <w:b/>
          <w:color w:val="000000"/>
          <w:sz w:val="24"/>
          <w:szCs w:val="24"/>
          <w:u w:val="single"/>
          <w:lang w:eastAsia="es-AR"/>
        </w:rPr>
        <w:t>Artículo</w:t>
      </w:r>
      <w:r w:rsidR="00A51627" w:rsidRPr="00345D99">
        <w:rPr>
          <w:rFonts w:ascii="Arial" w:eastAsia="Times New Roman" w:hAnsi="Arial" w:cs="Arial"/>
          <w:b/>
          <w:color w:val="000000"/>
          <w:sz w:val="24"/>
          <w:szCs w:val="24"/>
          <w:u w:val="single"/>
          <w:lang w:eastAsia="es-AR"/>
        </w:rPr>
        <w:t xml:space="preserve"> 7°</w:t>
      </w:r>
      <w:r>
        <w:rPr>
          <w:rFonts w:ascii="Arial" w:eastAsia="Times New Roman" w:hAnsi="Arial" w:cs="Arial"/>
          <w:color w:val="000000"/>
          <w:sz w:val="24"/>
          <w:szCs w:val="24"/>
          <w:lang w:eastAsia="es-AR"/>
        </w:rPr>
        <w:t>:</w:t>
      </w:r>
      <w:r w:rsidR="00A51627" w:rsidRPr="00A51627">
        <w:rPr>
          <w:rFonts w:ascii="Arial" w:eastAsia="Times New Roman" w:hAnsi="Arial" w:cs="Arial"/>
          <w:color w:val="000000"/>
          <w:sz w:val="24"/>
          <w:szCs w:val="24"/>
          <w:lang w:eastAsia="es-AR"/>
        </w:rPr>
        <w:t xml:space="preserve"> De forma</w:t>
      </w:r>
      <w:r>
        <w:rPr>
          <w:rFonts w:ascii="Arial" w:eastAsia="Times New Roman" w:hAnsi="Arial" w:cs="Arial"/>
          <w:color w:val="000000"/>
          <w:sz w:val="24"/>
          <w:szCs w:val="24"/>
          <w:lang w:eastAsia="es-AR"/>
        </w:rPr>
        <w:t>.</w:t>
      </w:r>
    </w:p>
    <w:p w14:paraId="469630DD" w14:textId="77777777" w:rsidR="00170987" w:rsidRDefault="00170987" w:rsidP="00345D99">
      <w:pPr>
        <w:spacing w:before="100" w:beforeAutospacing="1" w:after="100" w:afterAutospacing="1" w:line="240" w:lineRule="auto"/>
        <w:jc w:val="both"/>
        <w:rPr>
          <w:rFonts w:ascii="Times New Roman" w:eastAsia="Times New Roman" w:hAnsi="Times New Roman" w:cs="Times New Roman"/>
          <w:color w:val="000000"/>
          <w:sz w:val="27"/>
          <w:szCs w:val="27"/>
          <w:lang w:eastAsia="es-AR"/>
        </w:rPr>
      </w:pPr>
    </w:p>
    <w:p w14:paraId="42816E2B" w14:textId="065126C7" w:rsidR="001A6A2F" w:rsidRDefault="00E709AF" w:rsidP="00E709AF">
      <w:pPr>
        <w:pStyle w:val="NormalWeb"/>
        <w:shd w:val="clear" w:color="auto" w:fill="FFFFFF"/>
        <w:spacing w:before="0" w:beforeAutospacing="0" w:after="0" w:afterAutospacing="0"/>
        <w:jc w:val="both"/>
      </w:pPr>
      <w:r w:rsidRPr="00E709AF">
        <w:rPr>
          <w:rFonts w:ascii="Arial" w:hAnsi="Arial" w:cs="Arial"/>
          <w:sz w:val="20"/>
        </w:rPr>
        <w:t xml:space="preserve">Firman los Concejales Galdós, Elosegui, Herraiz, Almirón, Martínez, Posse y </w:t>
      </w:r>
      <w:proofErr w:type="gramStart"/>
      <w:r w:rsidRPr="00E709AF">
        <w:rPr>
          <w:rFonts w:ascii="Arial" w:hAnsi="Arial" w:cs="Arial"/>
          <w:sz w:val="20"/>
        </w:rPr>
        <w:t>Mas</w:t>
      </w:r>
      <w:bookmarkStart w:id="0" w:name="_GoBack"/>
      <w:bookmarkEnd w:id="0"/>
      <w:proofErr w:type="gramEnd"/>
    </w:p>
    <w:sectPr w:rsidR="001A6A2F" w:rsidSect="00345D99">
      <w:pgSz w:w="12240" w:h="20160" w:code="5"/>
      <w:pgMar w:top="993" w:right="1701"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F7533"/>
    <w:multiLevelType w:val="multilevel"/>
    <w:tmpl w:val="01F67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6621D8"/>
    <w:multiLevelType w:val="hybridMultilevel"/>
    <w:tmpl w:val="4DF2C84C"/>
    <w:lvl w:ilvl="0" w:tplc="52E0ABFC">
      <w:numFmt w:val="bullet"/>
      <w:lvlText w:val="•"/>
      <w:lvlJc w:val="left"/>
      <w:pPr>
        <w:ind w:left="630" w:hanging="360"/>
      </w:pPr>
      <w:rPr>
        <w:rFonts w:ascii="Times New Roman" w:eastAsia="Times New Roman"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nsid w:val="185C3183"/>
    <w:multiLevelType w:val="multilevel"/>
    <w:tmpl w:val="7A72E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64B4411"/>
    <w:multiLevelType w:val="multilevel"/>
    <w:tmpl w:val="04A20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665BB2"/>
    <w:multiLevelType w:val="hybridMultilevel"/>
    <w:tmpl w:val="05D8A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95388E"/>
    <w:multiLevelType w:val="multilevel"/>
    <w:tmpl w:val="BCB6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FAD44A9"/>
    <w:multiLevelType w:val="multilevel"/>
    <w:tmpl w:val="981E2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6"/>
  </w:num>
  <w:num w:numId="4">
    <w:abstractNumId w:val="2"/>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CDB"/>
    <w:rsid w:val="00153EFC"/>
    <w:rsid w:val="00170987"/>
    <w:rsid w:val="00191FB7"/>
    <w:rsid w:val="001A6A2F"/>
    <w:rsid w:val="00345D99"/>
    <w:rsid w:val="00423F6A"/>
    <w:rsid w:val="004821E7"/>
    <w:rsid w:val="00484CF4"/>
    <w:rsid w:val="005310B7"/>
    <w:rsid w:val="00A458D8"/>
    <w:rsid w:val="00A51627"/>
    <w:rsid w:val="00BA0FB3"/>
    <w:rsid w:val="00C41CDB"/>
    <w:rsid w:val="00DE0CFC"/>
    <w:rsid w:val="00E709A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B8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ar"/>
    <w:uiPriority w:val="9"/>
    <w:qFormat/>
    <w:rsid w:val="00C41CDB"/>
    <w:pPr>
      <w:spacing w:before="100" w:beforeAutospacing="1" w:after="100" w:afterAutospacing="1" w:line="240" w:lineRule="auto"/>
      <w:outlineLvl w:val="1"/>
    </w:pPr>
    <w:rPr>
      <w:rFonts w:ascii="Times New Roman" w:eastAsia="Times New Roman" w:hAnsi="Times New Roman" w:cs="Times New Roman"/>
      <w:b/>
      <w:bCs/>
      <w:sz w:val="36"/>
      <w:szCs w:val="36"/>
      <w:lang w:eastAsia="es-AR"/>
    </w:rPr>
  </w:style>
  <w:style w:type="paragraph" w:styleId="Ttulo3">
    <w:name w:val="heading 3"/>
    <w:basedOn w:val="Normal"/>
    <w:link w:val="Ttulo3Car"/>
    <w:uiPriority w:val="9"/>
    <w:qFormat/>
    <w:rsid w:val="00C41CDB"/>
    <w:pPr>
      <w:spacing w:before="100" w:beforeAutospacing="1" w:after="100" w:afterAutospacing="1" w:line="240" w:lineRule="auto"/>
      <w:outlineLvl w:val="2"/>
    </w:pPr>
    <w:rPr>
      <w:rFonts w:ascii="Times New Roman" w:eastAsia="Times New Roman" w:hAnsi="Times New Roman" w:cs="Times New Roman"/>
      <w:b/>
      <w:bCs/>
      <w:sz w:val="27"/>
      <w:szCs w:val="27"/>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C41CD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C41CDB"/>
    <w:rPr>
      <w:rFonts w:ascii="Times New Roman" w:eastAsia="Times New Roman" w:hAnsi="Times New Roman" w:cs="Times New Roman"/>
      <w:b/>
      <w:bCs/>
      <w:sz w:val="27"/>
      <w:szCs w:val="27"/>
      <w:lang w:eastAsia="es-AR"/>
    </w:rPr>
  </w:style>
  <w:style w:type="character" w:customStyle="1" w:styleId="itemtextresizertitle">
    <w:name w:val="itemtextresizertitle"/>
    <w:basedOn w:val="Fuentedeprrafopredeter"/>
    <w:rsid w:val="00C41CDB"/>
  </w:style>
  <w:style w:type="character" w:styleId="Hipervnculo">
    <w:name w:val="Hyperlink"/>
    <w:basedOn w:val="Fuentedeprrafopredeter"/>
    <w:uiPriority w:val="99"/>
    <w:semiHidden/>
    <w:unhideWhenUsed/>
    <w:rsid w:val="00C41CDB"/>
    <w:rPr>
      <w:color w:val="0000FF"/>
      <w:u w:val="single"/>
    </w:rPr>
  </w:style>
  <w:style w:type="paragraph" w:styleId="NormalWeb">
    <w:name w:val="Normal (Web)"/>
    <w:basedOn w:val="Normal"/>
    <w:uiPriority w:val="99"/>
    <w:unhideWhenUsed/>
    <w:rsid w:val="00C41CDB"/>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itemextrafieldslabel">
    <w:name w:val="itemextrafieldslabel"/>
    <w:basedOn w:val="Fuentedeprrafopredeter"/>
    <w:rsid w:val="00C41CDB"/>
  </w:style>
  <w:style w:type="character" w:customStyle="1" w:styleId="itemextrafieldsvalue">
    <w:name w:val="itemextrafieldsvalue"/>
    <w:basedOn w:val="Fuentedeprrafopredeter"/>
    <w:rsid w:val="00C41CDB"/>
  </w:style>
  <w:style w:type="paragraph" w:styleId="Prrafodelista">
    <w:name w:val="List Paragraph"/>
    <w:basedOn w:val="Normal"/>
    <w:uiPriority w:val="34"/>
    <w:qFormat/>
    <w:rsid w:val="00A51627"/>
    <w:pPr>
      <w:ind w:left="720"/>
      <w:contextualSpacing/>
    </w:pPr>
  </w:style>
  <w:style w:type="paragraph" w:styleId="Sinespaciado">
    <w:name w:val="No Spacing"/>
    <w:uiPriority w:val="1"/>
    <w:qFormat/>
    <w:rsid w:val="00345D99"/>
    <w:pPr>
      <w:spacing w:after="0" w:line="240" w:lineRule="auto"/>
    </w:pPr>
    <w:rPr>
      <w:rFonts w:ascii="Calibri" w:eastAsia="Calibri" w:hAnsi="Calibri" w:cs="Times New Roman"/>
    </w:rPr>
  </w:style>
  <w:style w:type="paragraph" w:customStyle="1" w:styleId="Standard">
    <w:name w:val="Standard"/>
    <w:rsid w:val="00345D99"/>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ar"/>
    <w:uiPriority w:val="9"/>
    <w:qFormat/>
    <w:rsid w:val="00C41CDB"/>
    <w:pPr>
      <w:spacing w:before="100" w:beforeAutospacing="1" w:after="100" w:afterAutospacing="1" w:line="240" w:lineRule="auto"/>
      <w:outlineLvl w:val="1"/>
    </w:pPr>
    <w:rPr>
      <w:rFonts w:ascii="Times New Roman" w:eastAsia="Times New Roman" w:hAnsi="Times New Roman" w:cs="Times New Roman"/>
      <w:b/>
      <w:bCs/>
      <w:sz w:val="36"/>
      <w:szCs w:val="36"/>
      <w:lang w:eastAsia="es-AR"/>
    </w:rPr>
  </w:style>
  <w:style w:type="paragraph" w:styleId="Ttulo3">
    <w:name w:val="heading 3"/>
    <w:basedOn w:val="Normal"/>
    <w:link w:val="Ttulo3Car"/>
    <w:uiPriority w:val="9"/>
    <w:qFormat/>
    <w:rsid w:val="00C41CDB"/>
    <w:pPr>
      <w:spacing w:before="100" w:beforeAutospacing="1" w:after="100" w:afterAutospacing="1" w:line="240" w:lineRule="auto"/>
      <w:outlineLvl w:val="2"/>
    </w:pPr>
    <w:rPr>
      <w:rFonts w:ascii="Times New Roman" w:eastAsia="Times New Roman" w:hAnsi="Times New Roman" w:cs="Times New Roman"/>
      <w:b/>
      <w:bCs/>
      <w:sz w:val="27"/>
      <w:szCs w:val="27"/>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C41CD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C41CDB"/>
    <w:rPr>
      <w:rFonts w:ascii="Times New Roman" w:eastAsia="Times New Roman" w:hAnsi="Times New Roman" w:cs="Times New Roman"/>
      <w:b/>
      <w:bCs/>
      <w:sz w:val="27"/>
      <w:szCs w:val="27"/>
      <w:lang w:eastAsia="es-AR"/>
    </w:rPr>
  </w:style>
  <w:style w:type="character" w:customStyle="1" w:styleId="itemtextresizertitle">
    <w:name w:val="itemtextresizertitle"/>
    <w:basedOn w:val="Fuentedeprrafopredeter"/>
    <w:rsid w:val="00C41CDB"/>
  </w:style>
  <w:style w:type="character" w:styleId="Hipervnculo">
    <w:name w:val="Hyperlink"/>
    <w:basedOn w:val="Fuentedeprrafopredeter"/>
    <w:uiPriority w:val="99"/>
    <w:semiHidden/>
    <w:unhideWhenUsed/>
    <w:rsid w:val="00C41CDB"/>
    <w:rPr>
      <w:color w:val="0000FF"/>
      <w:u w:val="single"/>
    </w:rPr>
  </w:style>
  <w:style w:type="paragraph" w:styleId="NormalWeb">
    <w:name w:val="Normal (Web)"/>
    <w:basedOn w:val="Normal"/>
    <w:uiPriority w:val="99"/>
    <w:unhideWhenUsed/>
    <w:rsid w:val="00C41CDB"/>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itemextrafieldslabel">
    <w:name w:val="itemextrafieldslabel"/>
    <w:basedOn w:val="Fuentedeprrafopredeter"/>
    <w:rsid w:val="00C41CDB"/>
  </w:style>
  <w:style w:type="character" w:customStyle="1" w:styleId="itemextrafieldsvalue">
    <w:name w:val="itemextrafieldsvalue"/>
    <w:basedOn w:val="Fuentedeprrafopredeter"/>
    <w:rsid w:val="00C41CDB"/>
  </w:style>
  <w:style w:type="paragraph" w:styleId="Prrafodelista">
    <w:name w:val="List Paragraph"/>
    <w:basedOn w:val="Normal"/>
    <w:uiPriority w:val="34"/>
    <w:qFormat/>
    <w:rsid w:val="00A51627"/>
    <w:pPr>
      <w:ind w:left="720"/>
      <w:contextualSpacing/>
    </w:pPr>
  </w:style>
  <w:style w:type="paragraph" w:styleId="Sinespaciado">
    <w:name w:val="No Spacing"/>
    <w:uiPriority w:val="1"/>
    <w:qFormat/>
    <w:rsid w:val="00345D99"/>
    <w:pPr>
      <w:spacing w:after="0" w:line="240" w:lineRule="auto"/>
    </w:pPr>
    <w:rPr>
      <w:rFonts w:ascii="Calibri" w:eastAsia="Calibri" w:hAnsi="Calibri" w:cs="Times New Roman"/>
    </w:rPr>
  </w:style>
  <w:style w:type="paragraph" w:customStyle="1" w:styleId="Standard">
    <w:name w:val="Standard"/>
    <w:rsid w:val="00345D99"/>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730675">
      <w:bodyDiv w:val="1"/>
      <w:marLeft w:val="0"/>
      <w:marRight w:val="0"/>
      <w:marTop w:val="0"/>
      <w:marBottom w:val="0"/>
      <w:divBdr>
        <w:top w:val="none" w:sz="0" w:space="0" w:color="auto"/>
        <w:left w:val="none" w:sz="0" w:space="0" w:color="auto"/>
        <w:bottom w:val="none" w:sz="0" w:space="0" w:color="auto"/>
        <w:right w:val="none" w:sz="0" w:space="0" w:color="auto"/>
      </w:divBdr>
    </w:div>
    <w:div w:id="345256132">
      <w:bodyDiv w:val="1"/>
      <w:marLeft w:val="0"/>
      <w:marRight w:val="0"/>
      <w:marTop w:val="0"/>
      <w:marBottom w:val="0"/>
      <w:divBdr>
        <w:top w:val="none" w:sz="0" w:space="0" w:color="auto"/>
        <w:left w:val="none" w:sz="0" w:space="0" w:color="auto"/>
        <w:bottom w:val="none" w:sz="0" w:space="0" w:color="auto"/>
        <w:right w:val="none" w:sz="0" w:space="0" w:color="auto"/>
      </w:divBdr>
    </w:div>
    <w:div w:id="404030185">
      <w:bodyDiv w:val="1"/>
      <w:marLeft w:val="0"/>
      <w:marRight w:val="0"/>
      <w:marTop w:val="0"/>
      <w:marBottom w:val="0"/>
      <w:divBdr>
        <w:top w:val="none" w:sz="0" w:space="0" w:color="auto"/>
        <w:left w:val="none" w:sz="0" w:space="0" w:color="auto"/>
        <w:bottom w:val="none" w:sz="0" w:space="0" w:color="auto"/>
        <w:right w:val="none" w:sz="0" w:space="0" w:color="auto"/>
      </w:divBdr>
    </w:div>
    <w:div w:id="447892496">
      <w:bodyDiv w:val="1"/>
      <w:marLeft w:val="0"/>
      <w:marRight w:val="0"/>
      <w:marTop w:val="0"/>
      <w:marBottom w:val="0"/>
      <w:divBdr>
        <w:top w:val="none" w:sz="0" w:space="0" w:color="auto"/>
        <w:left w:val="none" w:sz="0" w:space="0" w:color="auto"/>
        <w:bottom w:val="none" w:sz="0" w:space="0" w:color="auto"/>
        <w:right w:val="none" w:sz="0" w:space="0" w:color="auto"/>
      </w:divBdr>
    </w:div>
    <w:div w:id="463160267">
      <w:bodyDiv w:val="1"/>
      <w:marLeft w:val="0"/>
      <w:marRight w:val="0"/>
      <w:marTop w:val="0"/>
      <w:marBottom w:val="0"/>
      <w:divBdr>
        <w:top w:val="none" w:sz="0" w:space="0" w:color="auto"/>
        <w:left w:val="none" w:sz="0" w:space="0" w:color="auto"/>
        <w:bottom w:val="none" w:sz="0" w:space="0" w:color="auto"/>
        <w:right w:val="none" w:sz="0" w:space="0" w:color="auto"/>
      </w:divBdr>
    </w:div>
    <w:div w:id="563948476">
      <w:bodyDiv w:val="1"/>
      <w:marLeft w:val="0"/>
      <w:marRight w:val="0"/>
      <w:marTop w:val="0"/>
      <w:marBottom w:val="0"/>
      <w:divBdr>
        <w:top w:val="none" w:sz="0" w:space="0" w:color="auto"/>
        <w:left w:val="none" w:sz="0" w:space="0" w:color="auto"/>
        <w:bottom w:val="none" w:sz="0" w:space="0" w:color="auto"/>
        <w:right w:val="none" w:sz="0" w:space="0" w:color="auto"/>
      </w:divBdr>
    </w:div>
    <w:div w:id="587692169">
      <w:bodyDiv w:val="1"/>
      <w:marLeft w:val="0"/>
      <w:marRight w:val="0"/>
      <w:marTop w:val="0"/>
      <w:marBottom w:val="0"/>
      <w:divBdr>
        <w:top w:val="none" w:sz="0" w:space="0" w:color="auto"/>
        <w:left w:val="none" w:sz="0" w:space="0" w:color="auto"/>
        <w:bottom w:val="none" w:sz="0" w:space="0" w:color="auto"/>
        <w:right w:val="none" w:sz="0" w:space="0" w:color="auto"/>
      </w:divBdr>
    </w:div>
    <w:div w:id="690645359">
      <w:bodyDiv w:val="1"/>
      <w:marLeft w:val="0"/>
      <w:marRight w:val="0"/>
      <w:marTop w:val="0"/>
      <w:marBottom w:val="0"/>
      <w:divBdr>
        <w:top w:val="none" w:sz="0" w:space="0" w:color="auto"/>
        <w:left w:val="none" w:sz="0" w:space="0" w:color="auto"/>
        <w:bottom w:val="none" w:sz="0" w:space="0" w:color="auto"/>
        <w:right w:val="none" w:sz="0" w:space="0" w:color="auto"/>
      </w:divBdr>
      <w:divsChild>
        <w:div w:id="1198616258">
          <w:marLeft w:val="0"/>
          <w:marRight w:val="0"/>
          <w:marTop w:val="0"/>
          <w:marBottom w:val="0"/>
          <w:divBdr>
            <w:top w:val="none" w:sz="0" w:space="0" w:color="auto"/>
            <w:left w:val="none" w:sz="0" w:space="0" w:color="auto"/>
            <w:bottom w:val="none" w:sz="0" w:space="0" w:color="auto"/>
            <w:right w:val="none" w:sz="0" w:space="0" w:color="auto"/>
          </w:divBdr>
        </w:div>
        <w:div w:id="1974826175">
          <w:marLeft w:val="0"/>
          <w:marRight w:val="0"/>
          <w:marTop w:val="0"/>
          <w:marBottom w:val="0"/>
          <w:divBdr>
            <w:top w:val="none" w:sz="0" w:space="0" w:color="auto"/>
            <w:left w:val="none" w:sz="0" w:space="0" w:color="auto"/>
            <w:bottom w:val="none" w:sz="0" w:space="0" w:color="auto"/>
            <w:right w:val="none" w:sz="0" w:space="0" w:color="auto"/>
          </w:divBdr>
        </w:div>
        <w:div w:id="1707367745">
          <w:marLeft w:val="0"/>
          <w:marRight w:val="0"/>
          <w:marTop w:val="0"/>
          <w:marBottom w:val="0"/>
          <w:divBdr>
            <w:top w:val="none" w:sz="0" w:space="0" w:color="auto"/>
            <w:left w:val="none" w:sz="0" w:space="0" w:color="auto"/>
            <w:bottom w:val="none" w:sz="0" w:space="0" w:color="auto"/>
            <w:right w:val="none" w:sz="0" w:space="0" w:color="auto"/>
          </w:divBdr>
          <w:divsChild>
            <w:div w:id="1485659578">
              <w:marLeft w:val="0"/>
              <w:marRight w:val="0"/>
              <w:marTop w:val="0"/>
              <w:marBottom w:val="0"/>
              <w:divBdr>
                <w:top w:val="none" w:sz="0" w:space="0" w:color="auto"/>
                <w:left w:val="none" w:sz="0" w:space="0" w:color="auto"/>
                <w:bottom w:val="none" w:sz="0" w:space="0" w:color="auto"/>
                <w:right w:val="none" w:sz="0" w:space="0" w:color="auto"/>
              </w:divBdr>
            </w:div>
            <w:div w:id="53099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717733">
      <w:bodyDiv w:val="1"/>
      <w:marLeft w:val="0"/>
      <w:marRight w:val="0"/>
      <w:marTop w:val="0"/>
      <w:marBottom w:val="0"/>
      <w:divBdr>
        <w:top w:val="none" w:sz="0" w:space="0" w:color="auto"/>
        <w:left w:val="none" w:sz="0" w:space="0" w:color="auto"/>
        <w:bottom w:val="none" w:sz="0" w:space="0" w:color="auto"/>
        <w:right w:val="none" w:sz="0" w:space="0" w:color="auto"/>
      </w:divBdr>
    </w:div>
    <w:div w:id="962271266">
      <w:bodyDiv w:val="1"/>
      <w:marLeft w:val="0"/>
      <w:marRight w:val="0"/>
      <w:marTop w:val="0"/>
      <w:marBottom w:val="0"/>
      <w:divBdr>
        <w:top w:val="none" w:sz="0" w:space="0" w:color="auto"/>
        <w:left w:val="none" w:sz="0" w:space="0" w:color="auto"/>
        <w:bottom w:val="none" w:sz="0" w:space="0" w:color="auto"/>
        <w:right w:val="none" w:sz="0" w:space="0" w:color="auto"/>
      </w:divBdr>
    </w:div>
    <w:div w:id="1254700543">
      <w:bodyDiv w:val="1"/>
      <w:marLeft w:val="0"/>
      <w:marRight w:val="0"/>
      <w:marTop w:val="0"/>
      <w:marBottom w:val="0"/>
      <w:divBdr>
        <w:top w:val="none" w:sz="0" w:space="0" w:color="auto"/>
        <w:left w:val="none" w:sz="0" w:space="0" w:color="auto"/>
        <w:bottom w:val="none" w:sz="0" w:space="0" w:color="auto"/>
        <w:right w:val="none" w:sz="0" w:space="0" w:color="auto"/>
      </w:divBdr>
    </w:div>
    <w:div w:id="1270048391">
      <w:bodyDiv w:val="1"/>
      <w:marLeft w:val="0"/>
      <w:marRight w:val="0"/>
      <w:marTop w:val="0"/>
      <w:marBottom w:val="0"/>
      <w:divBdr>
        <w:top w:val="none" w:sz="0" w:space="0" w:color="auto"/>
        <w:left w:val="none" w:sz="0" w:space="0" w:color="auto"/>
        <w:bottom w:val="none" w:sz="0" w:space="0" w:color="auto"/>
        <w:right w:val="none" w:sz="0" w:space="0" w:color="auto"/>
      </w:divBdr>
    </w:div>
    <w:div w:id="1564868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68C2F-6F14-4F0A-A8AE-4E48534A8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1711</Words>
  <Characters>9415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USUARIO</cp:lastModifiedBy>
  <cp:revision>4</cp:revision>
  <cp:lastPrinted>2021-05-17T15:04:00Z</cp:lastPrinted>
  <dcterms:created xsi:type="dcterms:W3CDTF">2021-05-17T11:49:00Z</dcterms:created>
  <dcterms:modified xsi:type="dcterms:W3CDTF">2021-05-21T13:51:00Z</dcterms:modified>
</cp:coreProperties>
</file>