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96" w:rsidRDefault="00B40189" w:rsidP="00FD5196">
      <w:pPr>
        <w:spacing w:after="0"/>
        <w:ind w:left="2" w:hanging="4"/>
        <w:jc w:val="center"/>
        <w:rPr>
          <w:rFonts w:ascii="Cambria" w:hAnsi="Cambria"/>
          <w:b/>
          <w:sz w:val="36"/>
          <w:szCs w:val="32"/>
          <w:u w:val="single"/>
        </w:rPr>
      </w:pPr>
      <w:r>
        <w:rPr>
          <w:rFonts w:ascii="Cambria" w:hAnsi="Cambria"/>
          <w:b/>
          <w:sz w:val="36"/>
          <w:szCs w:val="32"/>
          <w:u w:val="single"/>
        </w:rPr>
        <w:t>Expediente N° 222</w:t>
      </w:r>
      <w:r w:rsidR="00FD5196">
        <w:rPr>
          <w:rFonts w:ascii="Cambria" w:hAnsi="Cambria"/>
          <w:b/>
          <w:sz w:val="36"/>
          <w:szCs w:val="32"/>
          <w:u w:val="single"/>
        </w:rPr>
        <w:t>/2022</w:t>
      </w:r>
    </w:p>
    <w:p w:rsidR="00FD5196" w:rsidRDefault="00B40189" w:rsidP="00FD5196">
      <w:pPr>
        <w:pStyle w:val="Poromisin"/>
        <w:suppressAutoHyphens/>
        <w:jc w:val="center"/>
        <w:rPr>
          <w:lang w:val="es-AR"/>
        </w:rPr>
      </w:pPr>
      <w:r>
        <w:rPr>
          <w:rFonts w:ascii="Arial Narrow" w:eastAsia="Calibri" w:hAnsi="Arial Narrow" w:cs="Times New Roman"/>
          <w:color w:val="auto"/>
          <w:sz w:val="32"/>
          <w:szCs w:val="32"/>
          <w:lang w:val="es-AR" w:eastAsia="en-US"/>
        </w:rPr>
        <w:t>CORRESPONDENCIA RECIBIDA</w:t>
      </w:r>
      <w:r>
        <w:pict>
          <v:rect id="_x0000_i1025" style="width:441.9pt;height:1.5pt" o:hralign="center" o:hrstd="t" o:hr="t" fillcolor="#a0a0a0" stroked="f"/>
        </w:pict>
      </w:r>
    </w:p>
    <w:p w:rsidR="000245AB" w:rsidRPr="00662F81" w:rsidRDefault="00B40189" w:rsidP="000245AB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662F81">
        <w:rPr>
          <w:rFonts w:asciiTheme="minorHAnsi" w:hAnsiTheme="minorHAnsi" w:cs="Arial"/>
          <w:sz w:val="24"/>
          <w:szCs w:val="24"/>
        </w:rPr>
        <w:t>25 DE MAYO</w:t>
      </w:r>
      <w:r>
        <w:rPr>
          <w:rFonts w:asciiTheme="minorHAnsi" w:hAnsiTheme="minorHAnsi" w:cs="Arial"/>
          <w:sz w:val="24"/>
          <w:szCs w:val="24"/>
        </w:rPr>
        <w:t xml:space="preserve"> (Bs. As.)</w:t>
      </w:r>
      <w:r w:rsidR="000245AB" w:rsidRPr="00662F81">
        <w:rPr>
          <w:rFonts w:asciiTheme="minorHAnsi" w:hAnsiTheme="minorHAnsi" w:cs="Arial"/>
          <w:sz w:val="24"/>
          <w:szCs w:val="24"/>
        </w:rPr>
        <w:t xml:space="preserve">, Octubre </w:t>
      </w:r>
      <w:r>
        <w:rPr>
          <w:rFonts w:asciiTheme="minorHAnsi" w:hAnsiTheme="minorHAnsi" w:cs="Arial"/>
          <w:sz w:val="24"/>
          <w:szCs w:val="24"/>
        </w:rPr>
        <w:t xml:space="preserve">29 de </w:t>
      </w:r>
      <w:r w:rsidR="000245AB" w:rsidRPr="00662F81">
        <w:rPr>
          <w:rFonts w:asciiTheme="minorHAnsi" w:hAnsiTheme="minorHAnsi" w:cs="Arial"/>
          <w:sz w:val="24"/>
          <w:szCs w:val="24"/>
        </w:rPr>
        <w:t>2022</w:t>
      </w:r>
    </w:p>
    <w:p w:rsidR="00B40189" w:rsidRPr="00B40189" w:rsidRDefault="00B40189" w:rsidP="00B40189">
      <w:pPr>
        <w:spacing w:after="0" w:line="276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SRA. PRESIDENTE</w:t>
      </w:r>
    </w:p>
    <w:p w:rsidR="00B40189" w:rsidRPr="00B40189" w:rsidRDefault="00B40189" w:rsidP="00B40189">
      <w:pPr>
        <w:spacing w:after="0" w:line="276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HONORABLE CONCEJO Deliberante</w:t>
      </w:r>
    </w:p>
    <w:p w:rsidR="00B40189" w:rsidRPr="00B40189" w:rsidRDefault="00B40189" w:rsidP="00B40189">
      <w:pPr>
        <w:spacing w:after="0" w:line="276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CON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CEJAL CECILIA VANESA PEZZELATTO</w:t>
      </w:r>
    </w:p>
    <w:p w:rsidR="00B40189" w:rsidRPr="00B40189" w:rsidRDefault="00B40189" w:rsidP="00B40189">
      <w:pPr>
        <w:spacing w:after="0" w:line="276" w:lineRule="auto"/>
        <w:jc w:val="both"/>
        <w:rPr>
          <w:rFonts w:asciiTheme="minorHAnsi" w:eastAsia="Times New Roman" w:hAnsiTheme="minorHAnsi" w:cs="Arial"/>
          <w:sz w:val="24"/>
          <w:szCs w:val="24"/>
          <w:u w:val="single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u w:val="single"/>
          <w:lang w:val="es-ES" w:eastAsia="es-ES"/>
        </w:rPr>
        <w:t>PARTIDO DE 25 DE MAYO</w:t>
      </w:r>
    </w:p>
    <w:p w:rsidR="00B40189" w:rsidRPr="00B40189" w:rsidRDefault="00B40189" w:rsidP="00B4018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B40189" w:rsidRPr="00B40189" w:rsidRDefault="00B40189" w:rsidP="00B40189">
      <w:pPr>
        <w:spacing w:after="0" w:line="276" w:lineRule="auto"/>
        <w:ind w:firstLine="2694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Mediante la presente me dirijo a Usted, en el marco de</w:t>
      </w:r>
      <w:r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la Ley 12.475, Decreto 2.549 de "Acceso a la Información Pública", de la Provincia de Buenos Aires, que regula y ampara el derecho de los ciudadanos al acceso a la información pública y de la ordenanza local nro. 2838/2005 de igual tenor; a los fines de solicitarle quiera tener a bien informar lo siguiente:</w:t>
      </w:r>
    </w:p>
    <w:p w:rsidR="00B40189" w:rsidRPr="00B40189" w:rsidRDefault="00B40189" w:rsidP="00B40189">
      <w:pPr>
        <w:spacing w:after="0" w:line="276" w:lineRule="auto"/>
        <w:ind w:firstLine="2694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1 - Resultado del tratamiento legislativo dado en el</w:t>
      </w:r>
      <w:r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H.C.D. a los </w:t>
      </w:r>
      <w:r w:rsidRPr="00B40189"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proyectos de ordenanza nro. 149 del año 2020 y nro. 092 del año 2021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, </w:t>
      </w:r>
      <w:r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“</w:t>
      </w:r>
      <w:r w:rsidRPr="00B40189"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Programa de Equilibri</w:t>
      </w:r>
      <w:r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o Poblacional de Perros y gatos”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, que venía a resolver comprobadamente en forma ética, eficaz y económica, </w:t>
      </w:r>
      <w:r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el histórico problema de “</w:t>
      </w:r>
      <w:r w:rsidRPr="00B40189"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sobrepoblación de ésas especies de fauna urbana</w:t>
      </w:r>
      <w:r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”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del que existen sobradas pruebas, </w:t>
      </w:r>
      <w:r w:rsidRPr="00B40189"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cuyas consecuencias impactan negativamente en la salud pública comunitaria de los vecinos, de los animales y medio ambiente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; problema que hace 3 décadas el municipio de 25 de Mayo </w:t>
      </w:r>
      <w:r w:rsidRPr="00B40189"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no lo ha resuelto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con la ordenanza vigente 2729/2002 y modificatorias, que solo han perpetuado el problema en el tiempo con las consecuencias sufridas por la comunidad.</w:t>
      </w:r>
    </w:p>
    <w:p w:rsidR="00B40189" w:rsidRPr="00B40189" w:rsidRDefault="00B40189" w:rsidP="00B40189">
      <w:pPr>
        <w:spacing w:after="0" w:line="276" w:lineRule="auto"/>
        <w:ind w:firstLine="2694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2 - Se remita respecto de los proyectos de ordenanza,</w:t>
      </w:r>
      <w:r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fotocopia del dictamen de comisión de </w:t>
      </w:r>
      <w:r w:rsidRPr="00B40189"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salud y medio ambiente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, informando que concejales adhirió y quienes no a la ordenanza.</w:t>
      </w:r>
    </w:p>
    <w:p w:rsidR="00B40189" w:rsidRPr="00B40189" w:rsidRDefault="00B40189" w:rsidP="00B40189">
      <w:pPr>
        <w:spacing w:after="0" w:line="276" w:lineRule="auto"/>
        <w:ind w:firstLine="2694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3 - Se remita fotocopia del dictamen de comisión de</w:t>
      </w:r>
      <w:r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</w:t>
      </w:r>
      <w:r w:rsidRPr="00B40189">
        <w:rPr>
          <w:rFonts w:asciiTheme="minorHAnsi" w:eastAsia="Times New Roman" w:hAnsiTheme="minorHAnsi" w:cs="Arial"/>
          <w:b/>
          <w:sz w:val="24"/>
          <w:szCs w:val="24"/>
          <w:lang w:val="es-ES" w:eastAsia="es-ES"/>
        </w:rPr>
        <w:t>reglamento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informando que concejales adhirió y quienes no la ordenanza.</w:t>
      </w:r>
    </w:p>
    <w:p w:rsidR="00B40189" w:rsidRPr="00B40189" w:rsidRDefault="00B40189" w:rsidP="00B40189">
      <w:pPr>
        <w:spacing w:after="0" w:line="276" w:lineRule="auto"/>
        <w:ind w:firstLine="2694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4 - Una vez llevada al recinto, se informe apellido,</w:t>
      </w:r>
      <w:r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nombre y partido político al que representa de los/as concejales/las que dieron voto afirmativo por la creación de la ordenanza y quiénes voto negativo, en la sesión nr</w:t>
      </w:r>
      <w:bookmarkStart w:id="0" w:name="_GoBack"/>
      <w:bookmarkEnd w:id="0"/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o. 6 de fecha 13-06-2022.</w:t>
      </w:r>
    </w:p>
    <w:p w:rsidR="00B40189" w:rsidRPr="00B40189" w:rsidRDefault="00B40189" w:rsidP="00B40189">
      <w:pPr>
        <w:spacing w:line="276" w:lineRule="auto"/>
        <w:ind w:firstLine="2694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5 - Se remita fotocopia del documento final resultante</w:t>
      </w:r>
      <w:r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del tratamiento legislativo dado en ése H.C.D, a los dos proyectos de ordenanza mencionados.</w:t>
      </w:r>
    </w:p>
    <w:p w:rsidR="00B40189" w:rsidRPr="00B40189" w:rsidRDefault="00B40189" w:rsidP="00B40189">
      <w:pPr>
        <w:spacing w:line="276" w:lineRule="auto"/>
        <w:ind w:firstLine="2694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Sin otro particular, la saludo atentamente.</w:t>
      </w:r>
    </w:p>
    <w:p w:rsidR="008032F6" w:rsidRPr="00B40189" w:rsidRDefault="00B40189" w:rsidP="00B40189">
      <w:pPr>
        <w:spacing w:after="0" w:line="276" w:lineRule="auto"/>
        <w:jc w:val="both"/>
        <w:rPr>
          <w:rFonts w:asciiTheme="minorHAnsi" w:hAnsiTheme="minorHAnsi" w:cs="Arial"/>
          <w:color w:val="222222"/>
          <w:spacing w:val="-2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Firma: 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Darío Ricardo Gimé</w:t>
      </w:r>
      <w:r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nez; 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Vicepresidente de Protectora de Animales "Pasa León" Asociación Civil</w:t>
      </w:r>
      <w:r>
        <w:rPr>
          <w:rFonts w:asciiTheme="minorHAnsi" w:eastAsia="Times New Roman" w:hAnsiTheme="minorHAnsi" w:cs="Arial"/>
          <w:sz w:val="24"/>
          <w:szCs w:val="24"/>
          <w:lang w:val="es-ES" w:eastAsia="es-ES"/>
        </w:rPr>
        <w:t xml:space="preserve"> </w:t>
      </w:r>
      <w:r w:rsidRPr="00B40189">
        <w:rPr>
          <w:rFonts w:asciiTheme="minorHAnsi" w:eastAsia="Times New Roman" w:hAnsiTheme="minorHAnsi" w:cs="Arial"/>
          <w:sz w:val="24"/>
          <w:szCs w:val="24"/>
          <w:lang w:val="es-ES" w:eastAsia="es-ES"/>
        </w:rPr>
        <w:t>Referente Movimiento Provincial "Buenos Aires Castraciones Masivas"</w:t>
      </w:r>
    </w:p>
    <w:p w:rsidR="008032F6" w:rsidRDefault="00B40189" w:rsidP="008032F6">
      <w:pPr>
        <w:spacing w:line="276" w:lineRule="auto"/>
        <w:jc w:val="both"/>
        <w:rPr>
          <w:rFonts w:asciiTheme="minorHAnsi" w:hAnsiTheme="minorHAnsi" w:cs="Arial"/>
          <w:color w:val="222222"/>
          <w:spacing w:val="-2"/>
          <w:sz w:val="28"/>
          <w:szCs w:val="24"/>
          <w:shd w:val="clear" w:color="auto" w:fill="FFFFFF"/>
        </w:rPr>
      </w:pPr>
      <w:r>
        <w:pict>
          <v:rect id="_x0000_i1026" style="width:441.9pt;height:1.5pt" o:hralign="center" o:hrstd="t" o:hr="t" fillcolor="#a0a0a0" stroked="f"/>
        </w:pict>
      </w:r>
    </w:p>
    <w:p w:rsidR="008032F6" w:rsidRPr="008032F6" w:rsidRDefault="008032F6" w:rsidP="008032F6">
      <w:pPr>
        <w:spacing w:line="276" w:lineRule="auto"/>
        <w:jc w:val="both"/>
        <w:rPr>
          <w:rFonts w:asciiTheme="minorHAnsi" w:hAnsiTheme="minorHAnsi" w:cs="Arial"/>
          <w:color w:val="222222"/>
          <w:spacing w:val="-2"/>
          <w:sz w:val="28"/>
          <w:szCs w:val="24"/>
          <w:shd w:val="clear" w:color="auto" w:fill="FFFFFF"/>
        </w:rPr>
      </w:pPr>
    </w:p>
    <w:sectPr w:rsidR="008032F6" w:rsidRPr="008032F6" w:rsidSect="008032F6">
      <w:pgSz w:w="12240" w:h="20160" w:code="5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0E"/>
    <w:rsid w:val="000245AB"/>
    <w:rsid w:val="00172EFD"/>
    <w:rsid w:val="0023084C"/>
    <w:rsid w:val="00662F81"/>
    <w:rsid w:val="00735242"/>
    <w:rsid w:val="00747E98"/>
    <w:rsid w:val="007D540E"/>
    <w:rsid w:val="008032F6"/>
    <w:rsid w:val="008045BF"/>
    <w:rsid w:val="00813C88"/>
    <w:rsid w:val="008975E1"/>
    <w:rsid w:val="008B1B64"/>
    <w:rsid w:val="00B052F9"/>
    <w:rsid w:val="00B40189"/>
    <w:rsid w:val="00BA78BD"/>
    <w:rsid w:val="00BF5B4E"/>
    <w:rsid w:val="00DC6E0E"/>
    <w:rsid w:val="00FD5196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D540E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BA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BA78BD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B"/>
    <w:rPr>
      <w:rFonts w:ascii="Tahoma" w:hAnsi="Tahoma" w:cs="Tahoma"/>
      <w:sz w:val="16"/>
      <w:szCs w:val="16"/>
      <w:lang w:val="es-AR" w:eastAsia="en-US"/>
    </w:rPr>
  </w:style>
  <w:style w:type="paragraph" w:styleId="Sinespaciado">
    <w:name w:val="No Spacing"/>
    <w:uiPriority w:val="1"/>
    <w:qFormat/>
    <w:rsid w:val="000245AB"/>
    <w:rPr>
      <w:sz w:val="22"/>
      <w:szCs w:val="22"/>
      <w:lang w:val="es-AR" w:eastAsia="en-US"/>
    </w:rPr>
  </w:style>
  <w:style w:type="paragraph" w:customStyle="1" w:styleId="Standard">
    <w:name w:val="Standard"/>
    <w:rsid w:val="000245A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oromisin">
    <w:name w:val="Por omisión"/>
    <w:rsid w:val="00FD5196"/>
    <w:rPr>
      <w:rFonts w:ascii="Helvetica Neue" w:eastAsia="Arial Unicode MS" w:hAnsi="Helvetica Neue" w:cs="Arial Unicode MS"/>
      <w:color w:val="000000"/>
      <w:sz w:val="22"/>
      <w:szCs w:val="22"/>
      <w:u w:color="00000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D540E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BA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BA78BD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B"/>
    <w:rPr>
      <w:rFonts w:ascii="Tahoma" w:hAnsi="Tahoma" w:cs="Tahoma"/>
      <w:sz w:val="16"/>
      <w:szCs w:val="16"/>
      <w:lang w:val="es-AR" w:eastAsia="en-US"/>
    </w:rPr>
  </w:style>
  <w:style w:type="paragraph" w:styleId="Sinespaciado">
    <w:name w:val="No Spacing"/>
    <w:uiPriority w:val="1"/>
    <w:qFormat/>
    <w:rsid w:val="000245AB"/>
    <w:rPr>
      <w:sz w:val="22"/>
      <w:szCs w:val="22"/>
      <w:lang w:val="es-AR" w:eastAsia="en-US"/>
    </w:rPr>
  </w:style>
  <w:style w:type="paragraph" w:customStyle="1" w:styleId="Standard">
    <w:name w:val="Standard"/>
    <w:rsid w:val="000245A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oromisin">
    <w:name w:val="Por omisión"/>
    <w:rsid w:val="00FD5196"/>
    <w:rPr>
      <w:rFonts w:ascii="Helvetica Neue" w:eastAsia="Arial Unicode MS" w:hAnsi="Helvetica Neue" w:cs="Arial Unicode MS"/>
      <w:color w:val="000000"/>
      <w:sz w:val="22"/>
      <w:szCs w:val="22"/>
      <w:u w:color="00000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Juana</cp:lastModifiedBy>
  <cp:revision>10</cp:revision>
  <cp:lastPrinted>2022-10-28T14:24:00Z</cp:lastPrinted>
  <dcterms:created xsi:type="dcterms:W3CDTF">2022-10-24T14:48:00Z</dcterms:created>
  <dcterms:modified xsi:type="dcterms:W3CDTF">2022-11-01T13:14:00Z</dcterms:modified>
</cp:coreProperties>
</file>