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0B15E06" w14:textId="11B67B99" w:rsidR="007F4AC8" w:rsidRPr="007F4AC8" w:rsidRDefault="007F4AC8" w:rsidP="007F4AC8">
      <w:pPr>
        <w:suppressAutoHyphens/>
        <w:spacing w:after="0"/>
        <w:ind w:left="2" w:hanging="4"/>
        <w:jc w:val="center"/>
        <w:rPr>
          <w:rFonts w:ascii="Cambria" w:hAnsi="Cambria"/>
          <w:b/>
          <w:sz w:val="36"/>
          <w:szCs w:val="32"/>
          <w:u w:val="single"/>
          <w:lang w:val="es-AR"/>
        </w:rPr>
      </w:pPr>
      <w:r w:rsidRPr="007F4AC8">
        <w:rPr>
          <w:rFonts w:ascii="Cambria" w:hAnsi="Cambria"/>
          <w:b/>
          <w:sz w:val="36"/>
          <w:szCs w:val="32"/>
          <w:u w:val="single"/>
          <w:lang w:val="es-AR"/>
        </w:rPr>
        <w:t>Expediente N° 208/2022</w:t>
      </w:r>
    </w:p>
    <w:p w14:paraId="1F70DDDB" w14:textId="77777777" w:rsidR="007F4AC8" w:rsidRPr="007F4AC8" w:rsidRDefault="007F4AC8" w:rsidP="007F4AC8">
      <w:pPr>
        <w:pStyle w:val="Poromisin"/>
        <w:suppressAutoHyphens/>
        <w:jc w:val="center"/>
        <w:rPr>
          <w:rFonts w:hint="eastAsia"/>
          <w:lang w:val="es-AR"/>
        </w:rPr>
      </w:pPr>
      <w:r w:rsidRPr="007F4AC8">
        <w:rPr>
          <w:rFonts w:ascii="Arial Narrow" w:eastAsia="Calibri" w:hAnsi="Arial Narrow" w:cs="Times New Roman"/>
          <w:color w:val="auto"/>
          <w:sz w:val="32"/>
          <w:szCs w:val="32"/>
          <w:lang w:val="es-AR" w:eastAsia="en-US"/>
        </w:rPr>
        <w:t>PROYECTO DE RESOLUCIÓN</w:t>
      </w:r>
      <w:r w:rsidR="000A26B4">
        <w:rPr>
          <w:lang w:val="es-AR"/>
        </w:rPr>
        <w:pict w14:anchorId="26DE13FB">
          <v:rect id="_x0000_i1025" style="width:7in;height:1.5pt" o:hralign="center" o:hrstd="t" o:hr="t" fillcolor="#a0a0a0" stroked="f"/>
        </w:pict>
      </w:r>
    </w:p>
    <w:p w14:paraId="6E3D31D8" w14:textId="77777777" w:rsidR="009E7ACA" w:rsidRPr="007F4AC8" w:rsidRDefault="009E7ACA" w:rsidP="009E7ACA">
      <w:pPr>
        <w:spacing w:line="240" w:lineRule="auto"/>
        <w:ind w:left="2" w:hanging="2"/>
        <w:jc w:val="both"/>
        <w:rPr>
          <w:rFonts w:ascii="Arial" w:hAnsi="Arial" w:cs="Arial"/>
          <w:b/>
          <w:bCs/>
          <w:color w:val="000000"/>
          <w:sz w:val="20"/>
          <w:szCs w:val="20"/>
          <w:lang w:val="es-AR"/>
        </w:rPr>
      </w:pPr>
      <w:r w:rsidRPr="007F4AC8">
        <w:rPr>
          <w:rFonts w:ascii="Arial" w:hAnsi="Arial" w:cs="Arial"/>
          <w:b/>
          <w:bCs/>
          <w:color w:val="000000"/>
          <w:sz w:val="20"/>
          <w:szCs w:val="20"/>
          <w:lang w:val="es-AR"/>
        </w:rPr>
        <w:t xml:space="preserve">Bloques Juntos y Juntos por el Cambio </w:t>
      </w:r>
    </w:p>
    <w:p w14:paraId="3CAE2933" w14:textId="6DFC2B1E" w:rsidR="009E7ACA" w:rsidRPr="007F4AC8" w:rsidRDefault="00E95BFE" w:rsidP="009E7ACA">
      <w:pPr>
        <w:ind w:left="2" w:hanging="2"/>
        <w:jc w:val="right"/>
        <w:rPr>
          <w:rFonts w:ascii="Arial" w:hAnsi="Arial" w:cs="Arial"/>
          <w:b/>
          <w:color w:val="000000"/>
          <w:sz w:val="20"/>
          <w:szCs w:val="20"/>
          <w:lang w:val="es-AR"/>
        </w:rPr>
      </w:pPr>
      <w:r w:rsidRPr="007F4AC8">
        <w:rPr>
          <w:rFonts w:ascii="Arial" w:hAnsi="Arial" w:cs="Arial"/>
          <w:b/>
          <w:color w:val="000000"/>
          <w:sz w:val="20"/>
          <w:szCs w:val="20"/>
          <w:lang w:val="es-AR"/>
        </w:rPr>
        <w:t>6</w:t>
      </w:r>
      <w:r w:rsidR="009E7ACA" w:rsidRPr="007F4AC8">
        <w:rPr>
          <w:rFonts w:ascii="Arial" w:hAnsi="Arial" w:cs="Arial"/>
          <w:b/>
          <w:color w:val="000000"/>
          <w:lang w:val="es-AR"/>
        </w:rPr>
        <w:t xml:space="preserve"> </w:t>
      </w:r>
      <w:r w:rsidR="009E7ACA" w:rsidRPr="007F4AC8">
        <w:rPr>
          <w:rFonts w:ascii="Arial" w:hAnsi="Arial" w:cs="Arial"/>
          <w:b/>
          <w:color w:val="000000"/>
          <w:sz w:val="20"/>
          <w:szCs w:val="20"/>
          <w:lang w:val="es-AR"/>
        </w:rPr>
        <w:t>de Octubre de 2022.-</w:t>
      </w:r>
    </w:p>
    <w:p w14:paraId="006F5B94" w14:textId="77777777" w:rsidR="009E7ACA" w:rsidRPr="007F4AC8" w:rsidRDefault="009E7ACA" w:rsidP="009E7ACA">
      <w:pPr>
        <w:jc w:val="center"/>
        <w:rPr>
          <w:rFonts w:ascii="Arial" w:hAnsi="Arial" w:cs="Arial"/>
          <w:b/>
          <w:lang w:val="es-AR"/>
        </w:rPr>
      </w:pPr>
      <w:r w:rsidRPr="007F4AC8">
        <w:rPr>
          <w:rFonts w:ascii="Arial" w:hAnsi="Arial" w:cs="Arial"/>
          <w:b/>
          <w:lang w:val="es-AR"/>
        </w:rPr>
        <w:t>PROYECTO DE RESOLUCION</w:t>
      </w:r>
    </w:p>
    <w:p w14:paraId="19D4E69B" w14:textId="77777777" w:rsidR="00B177A8" w:rsidRPr="007F4AC8" w:rsidRDefault="00B177A8" w:rsidP="009E7ACA">
      <w:pPr>
        <w:pStyle w:val="xmsonormal"/>
        <w:spacing w:after="160"/>
        <w:jc w:val="both"/>
        <w:rPr>
          <w:b/>
          <w:color w:val="000000"/>
          <w:sz w:val="28"/>
          <w:szCs w:val="28"/>
          <w:lang w:val="es-AR"/>
        </w:rPr>
      </w:pPr>
    </w:p>
    <w:p w14:paraId="179F9916" w14:textId="0AC1D4F4" w:rsidR="00D44EDF" w:rsidRPr="007F4AC8" w:rsidRDefault="00325168" w:rsidP="009E7ACA">
      <w:pPr>
        <w:pStyle w:val="xmsonormal"/>
        <w:spacing w:after="160"/>
        <w:jc w:val="both"/>
        <w:rPr>
          <w:b/>
          <w:color w:val="000000"/>
          <w:sz w:val="24"/>
          <w:szCs w:val="24"/>
          <w:lang w:val="es-AR"/>
        </w:rPr>
      </w:pPr>
      <w:r w:rsidRPr="007F4AC8">
        <w:rPr>
          <w:b/>
          <w:color w:val="000000"/>
          <w:sz w:val="24"/>
          <w:szCs w:val="24"/>
          <w:lang w:val="es-AR"/>
        </w:rPr>
        <w:t>VISTO</w:t>
      </w:r>
      <w:r w:rsidR="00142EC2" w:rsidRPr="007F4AC8">
        <w:rPr>
          <w:b/>
          <w:color w:val="000000"/>
          <w:sz w:val="24"/>
          <w:szCs w:val="24"/>
          <w:lang w:val="es-AR"/>
        </w:rPr>
        <w:t>:</w:t>
      </w:r>
    </w:p>
    <w:p w14:paraId="5D43EB44" w14:textId="310329F2" w:rsidR="00EC5FE3" w:rsidRPr="007F4AC8" w:rsidRDefault="00D44EDF" w:rsidP="009E7ACA">
      <w:pPr>
        <w:jc w:val="both"/>
        <w:rPr>
          <w:sz w:val="24"/>
          <w:szCs w:val="24"/>
          <w:lang w:val="es-AR"/>
        </w:rPr>
      </w:pPr>
      <w:r w:rsidRPr="007F4AC8">
        <w:rPr>
          <w:color w:val="000000"/>
          <w:sz w:val="24"/>
          <w:szCs w:val="24"/>
          <w:lang w:val="es-AR"/>
        </w:rPr>
        <w:t>Que la ciudad de 25 de Mayo posee muchas cuadras en zona urbana que no cuentan aún con pavimento, sobre todo en los barrios que co</w:t>
      </w:r>
      <w:r w:rsidR="00325168" w:rsidRPr="007F4AC8">
        <w:rPr>
          <w:color w:val="000000"/>
          <w:sz w:val="24"/>
          <w:szCs w:val="24"/>
          <w:lang w:val="es-AR"/>
        </w:rPr>
        <w:t>nurban las principales avenidas</w:t>
      </w:r>
      <w:r w:rsidR="00EC5FE3" w:rsidRPr="007F4AC8">
        <w:rPr>
          <w:sz w:val="24"/>
          <w:szCs w:val="24"/>
          <w:lang w:val="es-AR"/>
        </w:rPr>
        <w:t xml:space="preserve">  y, </w:t>
      </w:r>
    </w:p>
    <w:p w14:paraId="11367206" w14:textId="77777777" w:rsidR="00EC5FE3" w:rsidRPr="007F4AC8" w:rsidRDefault="00EC5FE3" w:rsidP="009E7ACA">
      <w:pPr>
        <w:jc w:val="both"/>
        <w:rPr>
          <w:b/>
          <w:bCs/>
          <w:sz w:val="24"/>
          <w:szCs w:val="24"/>
          <w:lang w:val="es-AR"/>
        </w:rPr>
      </w:pPr>
      <w:r w:rsidRPr="007F4AC8">
        <w:rPr>
          <w:b/>
          <w:bCs/>
          <w:sz w:val="24"/>
          <w:szCs w:val="24"/>
          <w:lang w:val="es-AR"/>
        </w:rPr>
        <w:t>CONSIDERANDO:</w:t>
      </w:r>
    </w:p>
    <w:p w14:paraId="55F2DDF0" w14:textId="0A1C6AE9" w:rsidR="00D44EDF" w:rsidRPr="007F4AC8" w:rsidRDefault="00D44EDF" w:rsidP="009E7ACA">
      <w:pPr>
        <w:pStyle w:val="xmsonormal"/>
        <w:spacing w:after="160"/>
        <w:jc w:val="both"/>
        <w:rPr>
          <w:color w:val="000000"/>
          <w:sz w:val="24"/>
          <w:szCs w:val="24"/>
          <w:lang w:val="es-AR"/>
        </w:rPr>
      </w:pPr>
      <w:r w:rsidRPr="007F4AC8">
        <w:rPr>
          <w:color w:val="000000"/>
          <w:sz w:val="24"/>
          <w:szCs w:val="24"/>
          <w:lang w:val="es-AR"/>
        </w:rPr>
        <w:t>Que dicha situación dificulta la integración de los barrios entre sí</w:t>
      </w:r>
      <w:r w:rsidR="00142EC2" w:rsidRPr="007F4AC8">
        <w:rPr>
          <w:color w:val="000000"/>
          <w:sz w:val="24"/>
          <w:szCs w:val="24"/>
          <w:lang w:val="es-AR"/>
        </w:rPr>
        <w:t xml:space="preserve"> y con el centro de la ciudad,</w:t>
      </w:r>
    </w:p>
    <w:p w14:paraId="61392DCE" w14:textId="077FB1F4" w:rsidR="00D44EDF" w:rsidRPr="007F4AC8" w:rsidRDefault="00D44EDF" w:rsidP="009E7ACA">
      <w:pPr>
        <w:pStyle w:val="xmsonormal"/>
        <w:spacing w:after="160"/>
        <w:jc w:val="both"/>
        <w:rPr>
          <w:color w:val="000000"/>
          <w:sz w:val="24"/>
          <w:szCs w:val="24"/>
          <w:lang w:val="es-AR"/>
        </w:rPr>
      </w:pPr>
      <w:r w:rsidRPr="007F4AC8">
        <w:rPr>
          <w:color w:val="000000"/>
          <w:sz w:val="24"/>
          <w:szCs w:val="24"/>
          <w:lang w:val="es-AR"/>
        </w:rPr>
        <w:t>Que debe tenerse en cuenta que una ciudad integrada a partir de las buenas condiciones de movilidad de sus ciudadanos acrecienta la posibilidad de la integración social, cultural, educativa y de a</w:t>
      </w:r>
      <w:r w:rsidR="00142EC2" w:rsidRPr="007F4AC8">
        <w:rPr>
          <w:color w:val="000000"/>
          <w:sz w:val="24"/>
          <w:szCs w:val="24"/>
          <w:lang w:val="es-AR"/>
        </w:rPr>
        <w:t>cceso a la salud de los mismos,</w:t>
      </w:r>
    </w:p>
    <w:p w14:paraId="4FB62712" w14:textId="6B3C98F2" w:rsidR="004A1E6A" w:rsidRPr="007F4AC8" w:rsidRDefault="004A1E6A" w:rsidP="009E7ACA">
      <w:pPr>
        <w:pStyle w:val="xmsonormal"/>
        <w:spacing w:after="160"/>
        <w:jc w:val="both"/>
        <w:rPr>
          <w:color w:val="000000"/>
          <w:sz w:val="24"/>
          <w:szCs w:val="24"/>
          <w:lang w:val="es-AR"/>
        </w:rPr>
      </w:pPr>
      <w:r w:rsidRPr="007F4AC8">
        <w:rPr>
          <w:bCs/>
          <w:color w:val="000000"/>
          <w:sz w:val="24"/>
          <w:szCs w:val="24"/>
          <w:lang w:val="es-AR"/>
        </w:rPr>
        <w:t xml:space="preserve">Que resulta imprescindible que los efectos climáticos y geográficos no generen mayores obstáculos a la fluida movilidad de los </w:t>
      </w:r>
      <w:r w:rsidR="00142EC2" w:rsidRPr="007F4AC8">
        <w:rPr>
          <w:bCs/>
          <w:color w:val="000000"/>
          <w:sz w:val="24"/>
          <w:szCs w:val="24"/>
          <w:lang w:val="es-AR"/>
        </w:rPr>
        <w:t>habitantes de nuestra comunidad,</w:t>
      </w:r>
    </w:p>
    <w:p w14:paraId="1AB75A82" w14:textId="2B0DECD0" w:rsidR="00D44EDF" w:rsidRPr="007F4AC8" w:rsidRDefault="00D44EDF" w:rsidP="009E7ACA">
      <w:pPr>
        <w:pStyle w:val="xmsonormal"/>
        <w:spacing w:after="160"/>
        <w:jc w:val="both"/>
        <w:rPr>
          <w:color w:val="000000"/>
          <w:sz w:val="24"/>
          <w:szCs w:val="24"/>
          <w:lang w:val="es-AR"/>
        </w:rPr>
      </w:pPr>
      <w:r w:rsidRPr="007F4AC8">
        <w:rPr>
          <w:color w:val="000000"/>
          <w:sz w:val="24"/>
          <w:szCs w:val="24"/>
          <w:lang w:val="es-AR"/>
        </w:rPr>
        <w:t>Que es necesario, en línea, con la crisis climática global, fomentar los medios de movilidad que no</w:t>
      </w:r>
      <w:r w:rsidR="00142EC2" w:rsidRPr="007F4AC8">
        <w:rPr>
          <w:color w:val="000000"/>
          <w:sz w:val="24"/>
          <w:szCs w:val="24"/>
          <w:lang w:val="es-AR"/>
        </w:rPr>
        <w:t xml:space="preserve"> utilizan combustibles fósiles,</w:t>
      </w:r>
    </w:p>
    <w:p w14:paraId="0717EB45" w14:textId="2CE0FD5F" w:rsidR="00D44EDF" w:rsidRPr="007F4AC8" w:rsidRDefault="00D44EDF" w:rsidP="009E7ACA">
      <w:pPr>
        <w:pStyle w:val="xmsonormal"/>
        <w:spacing w:after="160"/>
        <w:jc w:val="both"/>
        <w:rPr>
          <w:color w:val="000000"/>
          <w:sz w:val="24"/>
          <w:szCs w:val="24"/>
          <w:lang w:val="es-AR"/>
        </w:rPr>
      </w:pPr>
      <w:r w:rsidRPr="007F4AC8">
        <w:rPr>
          <w:color w:val="000000"/>
          <w:sz w:val="24"/>
          <w:szCs w:val="24"/>
          <w:lang w:val="es-AR"/>
        </w:rPr>
        <w:t>Que el estado municipal tiene entre sus facultades y obligaciones mejorar la mov</w:t>
      </w:r>
      <w:r w:rsidR="00142EC2" w:rsidRPr="007F4AC8">
        <w:rPr>
          <w:color w:val="000000"/>
          <w:sz w:val="24"/>
          <w:szCs w:val="24"/>
          <w:lang w:val="es-AR"/>
        </w:rPr>
        <w:t>ilidad y la integración urbana,</w:t>
      </w:r>
    </w:p>
    <w:p w14:paraId="3BA978D4" w14:textId="1C2D199F" w:rsidR="00D44EDF" w:rsidRPr="007F4AC8" w:rsidRDefault="00D44EDF" w:rsidP="009E7ACA">
      <w:pPr>
        <w:pStyle w:val="xmsonormal"/>
        <w:spacing w:after="160"/>
        <w:jc w:val="both"/>
        <w:rPr>
          <w:color w:val="000000"/>
          <w:sz w:val="24"/>
          <w:szCs w:val="24"/>
          <w:lang w:val="es-AR"/>
        </w:rPr>
      </w:pPr>
      <w:r w:rsidRPr="007F4AC8">
        <w:rPr>
          <w:color w:val="000000"/>
          <w:sz w:val="24"/>
          <w:szCs w:val="24"/>
          <w:lang w:val="es-AR"/>
        </w:rPr>
        <w:t xml:space="preserve">Que muchas madres, padres </w:t>
      </w:r>
      <w:r w:rsidR="00634C24" w:rsidRPr="007F4AC8">
        <w:rPr>
          <w:color w:val="000000"/>
          <w:sz w:val="24"/>
          <w:szCs w:val="24"/>
          <w:lang w:val="es-AR"/>
        </w:rPr>
        <w:t xml:space="preserve">y familia en general </w:t>
      </w:r>
      <w:r w:rsidRPr="007F4AC8">
        <w:rPr>
          <w:color w:val="000000"/>
          <w:sz w:val="24"/>
          <w:szCs w:val="24"/>
          <w:lang w:val="es-AR"/>
        </w:rPr>
        <w:t>deben sortear, no sin dificultad el estado de las calles de tierra en épocas de lluvi</w:t>
      </w:r>
      <w:r w:rsidR="00D444C3" w:rsidRPr="007F4AC8">
        <w:rPr>
          <w:color w:val="000000"/>
          <w:sz w:val="24"/>
          <w:szCs w:val="24"/>
          <w:lang w:val="es-AR"/>
        </w:rPr>
        <w:t>as, como así también de sequias</w:t>
      </w:r>
      <w:r w:rsidRPr="007F4AC8">
        <w:rPr>
          <w:color w:val="000000"/>
          <w:sz w:val="24"/>
          <w:szCs w:val="24"/>
          <w:lang w:val="es-AR"/>
        </w:rPr>
        <w:t>, momento en el cual la arena dificulta el</w:t>
      </w:r>
      <w:r w:rsidR="00325168" w:rsidRPr="007F4AC8">
        <w:rPr>
          <w:color w:val="000000"/>
          <w:sz w:val="24"/>
          <w:szCs w:val="24"/>
          <w:lang w:val="es-AR"/>
        </w:rPr>
        <w:t xml:space="preserve"> traslado en</w:t>
      </w:r>
      <w:r w:rsidR="00142EC2" w:rsidRPr="007F4AC8">
        <w:rPr>
          <w:color w:val="000000"/>
          <w:sz w:val="24"/>
          <w:szCs w:val="24"/>
          <w:lang w:val="es-AR"/>
        </w:rPr>
        <w:t xml:space="preserve"> bicicletas,</w:t>
      </w:r>
    </w:p>
    <w:p w14:paraId="29F2797F" w14:textId="3F88361D" w:rsidR="00D44EDF" w:rsidRPr="007F4AC8" w:rsidRDefault="00D44EDF" w:rsidP="009E7ACA">
      <w:pPr>
        <w:pStyle w:val="xmsonormal"/>
        <w:spacing w:after="160"/>
        <w:jc w:val="both"/>
        <w:rPr>
          <w:color w:val="000000"/>
          <w:sz w:val="24"/>
          <w:szCs w:val="24"/>
          <w:lang w:val="es-AR"/>
        </w:rPr>
      </w:pPr>
      <w:r w:rsidRPr="007F4AC8">
        <w:rPr>
          <w:color w:val="000000"/>
          <w:sz w:val="24"/>
          <w:szCs w:val="24"/>
          <w:lang w:val="es-AR"/>
        </w:rPr>
        <w:t xml:space="preserve">Que </w:t>
      </w:r>
      <w:r w:rsidR="00EC5FE3" w:rsidRPr="007F4AC8">
        <w:rPr>
          <w:color w:val="000000"/>
          <w:sz w:val="24"/>
          <w:szCs w:val="24"/>
          <w:lang w:val="es-AR"/>
        </w:rPr>
        <w:t xml:space="preserve">el mejoramiento de la transitabilidad de los barrios garantiza el acceso </w:t>
      </w:r>
      <w:r w:rsidR="00542021" w:rsidRPr="007F4AC8">
        <w:rPr>
          <w:color w:val="000000"/>
          <w:sz w:val="24"/>
          <w:szCs w:val="24"/>
          <w:lang w:val="es-AR"/>
        </w:rPr>
        <w:t>y el derecho de los ciudadanos a</w:t>
      </w:r>
      <w:r w:rsidRPr="007F4AC8">
        <w:rPr>
          <w:color w:val="000000"/>
          <w:sz w:val="24"/>
          <w:szCs w:val="24"/>
          <w:lang w:val="es-AR"/>
        </w:rPr>
        <w:t xml:space="preserve"> lugares donde puedan recibir esparcimiento, educación, </w:t>
      </w:r>
      <w:r w:rsidR="00542021" w:rsidRPr="007F4AC8">
        <w:rPr>
          <w:color w:val="000000"/>
          <w:sz w:val="24"/>
          <w:szCs w:val="24"/>
          <w:lang w:val="es-AR"/>
        </w:rPr>
        <w:t>disfrute de</w:t>
      </w:r>
      <w:r w:rsidRPr="007F4AC8">
        <w:rPr>
          <w:color w:val="000000"/>
          <w:sz w:val="24"/>
          <w:szCs w:val="24"/>
          <w:lang w:val="es-AR"/>
        </w:rPr>
        <w:t xml:space="preserve"> eventos culturales, deport</w:t>
      </w:r>
      <w:r w:rsidR="00142EC2" w:rsidRPr="007F4AC8">
        <w:rPr>
          <w:color w:val="000000"/>
          <w:sz w:val="24"/>
          <w:szCs w:val="24"/>
          <w:lang w:val="es-AR"/>
        </w:rPr>
        <w:t>ivos y de cualquier otra índole,</w:t>
      </w:r>
    </w:p>
    <w:p w14:paraId="0DDEDBC3" w14:textId="55E81AD1" w:rsidR="00EC5FE3" w:rsidRPr="007F4AC8" w:rsidRDefault="00EC5FE3" w:rsidP="009E7ACA">
      <w:pPr>
        <w:pStyle w:val="xmsonormal"/>
        <w:spacing w:after="160"/>
        <w:jc w:val="both"/>
        <w:rPr>
          <w:color w:val="000000"/>
          <w:sz w:val="24"/>
          <w:szCs w:val="24"/>
          <w:lang w:val="es-AR"/>
        </w:rPr>
      </w:pPr>
      <w:r w:rsidRPr="007F4AC8">
        <w:rPr>
          <w:color w:val="000000"/>
          <w:sz w:val="24"/>
          <w:szCs w:val="24"/>
          <w:lang w:val="es-AR"/>
        </w:rPr>
        <w:t>Que muchas ciudades de nuestra provincia y de nuestro país se encuentran actualmente t</w:t>
      </w:r>
      <w:r w:rsidR="00142EC2" w:rsidRPr="007F4AC8">
        <w:rPr>
          <w:color w:val="000000"/>
          <w:sz w:val="24"/>
          <w:szCs w:val="24"/>
          <w:lang w:val="es-AR"/>
        </w:rPr>
        <w:t>rabajando en este tipo de obras,</w:t>
      </w:r>
    </w:p>
    <w:p w14:paraId="39A19265" w14:textId="111F4A36" w:rsidR="00EC5FE3" w:rsidRPr="007F4AC8" w:rsidRDefault="00EC5FE3" w:rsidP="009E7ACA">
      <w:pPr>
        <w:pStyle w:val="xmsonormal"/>
        <w:spacing w:after="160"/>
        <w:jc w:val="both"/>
        <w:rPr>
          <w:color w:val="000000" w:themeColor="text1"/>
          <w:sz w:val="24"/>
          <w:szCs w:val="24"/>
          <w:lang w:val="es-AR"/>
        </w:rPr>
      </w:pPr>
      <w:r w:rsidRPr="007F4AC8">
        <w:rPr>
          <w:color w:val="000000" w:themeColor="text1"/>
          <w:sz w:val="24"/>
          <w:szCs w:val="24"/>
          <w:lang w:val="es-AR"/>
        </w:rPr>
        <w:t xml:space="preserve">Que los recursos económicos que se necesitan destinar para el presente proyecto no significan para el estado municipal una obra inalcanzable, sino </w:t>
      </w:r>
      <w:r w:rsidR="00142EC2" w:rsidRPr="007F4AC8">
        <w:rPr>
          <w:color w:val="000000" w:themeColor="text1"/>
          <w:sz w:val="24"/>
          <w:szCs w:val="24"/>
          <w:lang w:val="es-AR"/>
        </w:rPr>
        <w:t>una obra absolutamente posible,</w:t>
      </w:r>
    </w:p>
    <w:p w14:paraId="1D63CE82" w14:textId="29240791" w:rsidR="00202AD6" w:rsidRPr="007F4AC8" w:rsidRDefault="00E95BFE" w:rsidP="009E7ACA">
      <w:pPr>
        <w:pStyle w:val="xmsonormal"/>
        <w:spacing w:after="160"/>
        <w:jc w:val="both"/>
        <w:rPr>
          <w:sz w:val="24"/>
          <w:szCs w:val="24"/>
          <w:lang w:val="es-AR"/>
        </w:rPr>
      </w:pPr>
      <w:r w:rsidRPr="007F4AC8">
        <w:rPr>
          <w:sz w:val="24"/>
          <w:szCs w:val="24"/>
          <w:lang w:val="es-AR"/>
        </w:rPr>
        <w:t>Que e</w:t>
      </w:r>
      <w:r w:rsidR="00202AD6" w:rsidRPr="007F4AC8">
        <w:rPr>
          <w:sz w:val="24"/>
          <w:szCs w:val="24"/>
          <w:lang w:val="es-AR"/>
        </w:rPr>
        <w:t xml:space="preserve">l uso de la bicicleta está relacionado con la creciente necesidad de resguardar el medio ambiente y con la necesidad de generar alternativas válidas de transporte no contaminantes y menos agresivas, que permita recuperar espacio público para las personas, incentivar los modos no motorizados de transporte: caminata y bicicleta, que hagan a la ciudad </w:t>
      </w:r>
      <w:r w:rsidR="00EF4978" w:rsidRPr="007F4AC8">
        <w:rPr>
          <w:sz w:val="24"/>
          <w:szCs w:val="24"/>
          <w:lang w:val="es-AR"/>
        </w:rPr>
        <w:t>cada vez más libre de contaminación.</w:t>
      </w:r>
      <w:r w:rsidR="00202AD6" w:rsidRPr="007F4AC8">
        <w:rPr>
          <w:sz w:val="24"/>
          <w:szCs w:val="24"/>
          <w:lang w:val="es-AR"/>
        </w:rPr>
        <w:t xml:space="preserve"> En definitiva, tiene que ver con mejorar la calidad de vida de las personas a través del desa</w:t>
      </w:r>
      <w:r w:rsidR="00142EC2" w:rsidRPr="007F4AC8">
        <w:rPr>
          <w:sz w:val="24"/>
          <w:szCs w:val="24"/>
          <w:lang w:val="es-AR"/>
        </w:rPr>
        <w:t>rrollo sustentable de la ciudad,</w:t>
      </w:r>
    </w:p>
    <w:p w14:paraId="18F616B0" w14:textId="32E67F8E" w:rsidR="008C224F" w:rsidRPr="007F4AC8" w:rsidRDefault="00E95BFE" w:rsidP="009E7ACA">
      <w:pPr>
        <w:pStyle w:val="xmsonormal"/>
        <w:spacing w:after="160"/>
        <w:jc w:val="both"/>
        <w:rPr>
          <w:sz w:val="24"/>
          <w:szCs w:val="24"/>
          <w:lang w:val="es-AR"/>
        </w:rPr>
      </w:pPr>
      <w:r w:rsidRPr="007F4AC8">
        <w:rPr>
          <w:sz w:val="24"/>
          <w:szCs w:val="24"/>
          <w:lang w:val="es-AR"/>
        </w:rPr>
        <w:t>Que p</w:t>
      </w:r>
      <w:r w:rsidR="00202AD6" w:rsidRPr="007F4AC8">
        <w:rPr>
          <w:sz w:val="24"/>
          <w:szCs w:val="24"/>
          <w:lang w:val="es-AR"/>
        </w:rPr>
        <w:t>ara esto es necesario</w:t>
      </w:r>
      <w:r w:rsidR="008C224F" w:rsidRPr="007F4AC8">
        <w:rPr>
          <w:sz w:val="24"/>
          <w:szCs w:val="24"/>
          <w:lang w:val="es-AR"/>
        </w:rPr>
        <w:t xml:space="preserve"> garantizar un equilibrio de distribución en el espacio público, reconocimiento de la</w:t>
      </w:r>
      <w:r w:rsidR="00744ACD" w:rsidRPr="007F4AC8">
        <w:rPr>
          <w:sz w:val="24"/>
          <w:szCs w:val="24"/>
          <w:lang w:val="es-AR"/>
        </w:rPr>
        <w:t xml:space="preserve"> necesidad de democratizar el mismo</w:t>
      </w:r>
      <w:r w:rsidR="008C224F" w:rsidRPr="007F4AC8">
        <w:rPr>
          <w:sz w:val="24"/>
          <w:szCs w:val="24"/>
          <w:lang w:val="es-AR"/>
        </w:rPr>
        <w:t xml:space="preserve">, de no destinar éste únicamente a los modos motorizados, sino ofrecer un ámbito saludable y de convivencia, en el que todos los modos sean usados de la forma más eficiente y beneficiosa </w:t>
      </w:r>
      <w:r w:rsidR="00142EC2" w:rsidRPr="007F4AC8">
        <w:rPr>
          <w:sz w:val="24"/>
          <w:szCs w:val="24"/>
          <w:lang w:val="es-AR"/>
        </w:rPr>
        <w:t>para el conjunto de la sociedad,</w:t>
      </w:r>
    </w:p>
    <w:p w14:paraId="33D12006" w14:textId="1A73F2A6" w:rsidR="004A102C" w:rsidRPr="007F4AC8" w:rsidRDefault="00E95BFE" w:rsidP="009E7ACA">
      <w:pPr>
        <w:pStyle w:val="xmsonormal"/>
        <w:spacing w:after="160"/>
        <w:jc w:val="both"/>
        <w:rPr>
          <w:sz w:val="24"/>
          <w:szCs w:val="24"/>
          <w:lang w:val="es-AR"/>
        </w:rPr>
      </w:pPr>
      <w:r w:rsidRPr="007F4AC8">
        <w:rPr>
          <w:sz w:val="24"/>
          <w:szCs w:val="24"/>
          <w:lang w:val="es-AR"/>
        </w:rPr>
        <w:t>Que l</w:t>
      </w:r>
      <w:r w:rsidR="004A102C" w:rsidRPr="007F4AC8">
        <w:rPr>
          <w:sz w:val="24"/>
          <w:szCs w:val="24"/>
          <w:lang w:val="es-AR"/>
        </w:rPr>
        <w:t>a implementación de infraestructura ciclista es entendida como estrategia para promover y fomentar el uso seguro de la bicicleta como medio de desplazamiento cotidiano (viajes obligados y/o de ocio), en la búsqueda de un sistema de movilidad local equilibrado</w:t>
      </w:r>
      <w:r w:rsidR="00142EC2" w:rsidRPr="007F4AC8">
        <w:rPr>
          <w:sz w:val="24"/>
          <w:szCs w:val="24"/>
          <w:lang w:val="es-AR"/>
        </w:rPr>
        <w:t>,</w:t>
      </w:r>
    </w:p>
    <w:p w14:paraId="78C667F5" w14:textId="0C2343B1" w:rsidR="00430341" w:rsidRPr="007F4AC8" w:rsidRDefault="00E95BFE" w:rsidP="009E7ACA">
      <w:pPr>
        <w:pStyle w:val="xmsonormal"/>
        <w:spacing w:after="160"/>
        <w:jc w:val="both"/>
        <w:rPr>
          <w:sz w:val="24"/>
          <w:szCs w:val="24"/>
          <w:lang w:val="es-AR"/>
        </w:rPr>
      </w:pPr>
      <w:r w:rsidRPr="007F4AC8">
        <w:rPr>
          <w:sz w:val="24"/>
          <w:szCs w:val="24"/>
          <w:lang w:val="es-AR"/>
        </w:rPr>
        <w:t>Que e</w:t>
      </w:r>
      <w:r w:rsidR="00430341" w:rsidRPr="007F4AC8">
        <w:rPr>
          <w:sz w:val="24"/>
          <w:szCs w:val="24"/>
          <w:lang w:val="es-AR"/>
        </w:rPr>
        <w:t xml:space="preserve">n las ciudades, como 25 de Mayo, en que la bicicleta tiene un rol importante en el desplazamiento de sus habitantes, </w:t>
      </w:r>
      <w:r w:rsidR="009E7ACA" w:rsidRPr="007F4AC8">
        <w:rPr>
          <w:sz w:val="24"/>
          <w:szCs w:val="24"/>
          <w:lang w:val="es-AR"/>
        </w:rPr>
        <w:t>la bici-senda</w:t>
      </w:r>
      <w:r w:rsidR="00634C24" w:rsidRPr="007F4AC8">
        <w:rPr>
          <w:sz w:val="24"/>
          <w:szCs w:val="24"/>
          <w:lang w:val="es-AR"/>
        </w:rPr>
        <w:t xml:space="preserve"> no está concebida</w:t>
      </w:r>
      <w:r w:rsidR="00430341" w:rsidRPr="007F4AC8">
        <w:rPr>
          <w:sz w:val="24"/>
          <w:szCs w:val="24"/>
          <w:lang w:val="es-AR"/>
        </w:rPr>
        <w:t xml:space="preserve"> sólo como infraestructura pública destinada a</w:t>
      </w:r>
      <w:r w:rsidR="00634C24" w:rsidRPr="007F4AC8">
        <w:rPr>
          <w:sz w:val="24"/>
          <w:szCs w:val="24"/>
          <w:lang w:val="es-AR"/>
        </w:rPr>
        <w:t xml:space="preserve"> la</w:t>
      </w:r>
      <w:r w:rsidR="00430341" w:rsidRPr="007F4AC8">
        <w:rPr>
          <w:sz w:val="24"/>
          <w:szCs w:val="24"/>
          <w:lang w:val="es-AR"/>
        </w:rPr>
        <w:t xml:space="preserve"> circulación de bicicletas, sino que también </w:t>
      </w:r>
      <w:r w:rsidR="00634C24" w:rsidRPr="007F4AC8">
        <w:rPr>
          <w:sz w:val="24"/>
          <w:szCs w:val="24"/>
          <w:lang w:val="es-AR"/>
        </w:rPr>
        <w:t>es</w:t>
      </w:r>
      <w:r w:rsidR="00430341" w:rsidRPr="007F4AC8">
        <w:rPr>
          <w:sz w:val="24"/>
          <w:szCs w:val="24"/>
          <w:lang w:val="es-AR"/>
        </w:rPr>
        <w:t xml:space="preserve"> un medio de mejoramiento integral del espacio</w:t>
      </w:r>
      <w:r w:rsidR="00634C24" w:rsidRPr="007F4AC8">
        <w:rPr>
          <w:sz w:val="24"/>
          <w:szCs w:val="24"/>
          <w:lang w:val="es-AR"/>
        </w:rPr>
        <w:t xml:space="preserve"> público, de espacios para</w:t>
      </w:r>
      <w:r w:rsidR="00430341" w:rsidRPr="007F4AC8">
        <w:rPr>
          <w:sz w:val="24"/>
          <w:szCs w:val="24"/>
          <w:lang w:val="es-AR"/>
        </w:rPr>
        <w:t xml:space="preserve"> peatones, á</w:t>
      </w:r>
      <w:r w:rsidR="00142EC2" w:rsidRPr="007F4AC8">
        <w:rPr>
          <w:sz w:val="24"/>
          <w:szCs w:val="24"/>
          <w:lang w:val="es-AR"/>
        </w:rPr>
        <w:t>reas verdes y mobiliario urbano,</w:t>
      </w:r>
    </w:p>
    <w:p w14:paraId="6E8F23C7" w14:textId="540CBC5E" w:rsidR="004A102C" w:rsidRPr="007F4AC8" w:rsidRDefault="00E95BFE" w:rsidP="009E7ACA">
      <w:pPr>
        <w:pStyle w:val="xmsonormal"/>
        <w:spacing w:after="160"/>
        <w:jc w:val="both"/>
        <w:rPr>
          <w:sz w:val="24"/>
          <w:szCs w:val="24"/>
          <w:lang w:val="es-AR"/>
        </w:rPr>
      </w:pPr>
      <w:r w:rsidRPr="007F4AC8">
        <w:rPr>
          <w:sz w:val="24"/>
          <w:szCs w:val="24"/>
          <w:lang w:val="es-AR"/>
        </w:rPr>
        <w:lastRenderedPageBreak/>
        <w:t>Que d</w:t>
      </w:r>
      <w:r w:rsidR="00430341" w:rsidRPr="007F4AC8">
        <w:rPr>
          <w:sz w:val="24"/>
          <w:szCs w:val="24"/>
          <w:lang w:val="es-AR"/>
        </w:rPr>
        <w:t>esde</w:t>
      </w:r>
      <w:r w:rsidR="004A102C" w:rsidRPr="007F4AC8">
        <w:rPr>
          <w:sz w:val="24"/>
          <w:szCs w:val="24"/>
          <w:lang w:val="es-AR"/>
        </w:rPr>
        <w:t xml:space="preserve"> una perspectiva integral de construcción y gestión de las ciudades en general, y del espacio público en particular, la implementación de infraestructura ciclista es también una estrategia para aportar valor al entorno urbano, a través de:</w:t>
      </w:r>
    </w:p>
    <w:p w14:paraId="045C7A37" w14:textId="77777777" w:rsidR="004A102C" w:rsidRPr="007F4AC8" w:rsidRDefault="004A102C" w:rsidP="009E7ACA">
      <w:pPr>
        <w:pStyle w:val="xmsonormal"/>
        <w:numPr>
          <w:ilvl w:val="0"/>
          <w:numId w:val="1"/>
        </w:numPr>
        <w:spacing w:after="160"/>
        <w:jc w:val="both"/>
        <w:rPr>
          <w:color w:val="000000"/>
          <w:sz w:val="24"/>
          <w:szCs w:val="24"/>
          <w:lang w:val="es-AR"/>
        </w:rPr>
      </w:pPr>
      <w:r w:rsidRPr="007F4AC8">
        <w:rPr>
          <w:sz w:val="24"/>
          <w:szCs w:val="24"/>
          <w:lang w:val="es-AR"/>
        </w:rPr>
        <w:t>Dotar al espacio público de mayor accesibilidad, diversidad y riqueza;</w:t>
      </w:r>
    </w:p>
    <w:p w14:paraId="6AC93944" w14:textId="77777777" w:rsidR="004A102C" w:rsidRPr="007F4AC8" w:rsidRDefault="004A102C" w:rsidP="009E7ACA">
      <w:pPr>
        <w:pStyle w:val="xmsonormal"/>
        <w:numPr>
          <w:ilvl w:val="0"/>
          <w:numId w:val="1"/>
        </w:numPr>
        <w:spacing w:after="160"/>
        <w:jc w:val="both"/>
        <w:rPr>
          <w:color w:val="000000"/>
          <w:sz w:val="24"/>
          <w:szCs w:val="24"/>
          <w:lang w:val="es-AR"/>
        </w:rPr>
      </w:pPr>
      <w:r w:rsidRPr="007F4AC8">
        <w:rPr>
          <w:sz w:val="24"/>
          <w:szCs w:val="24"/>
          <w:lang w:val="es-AR"/>
        </w:rPr>
        <w:t>Sumar condiciones de seguridad (objetiva y subjetiva) vial y ciudadana;</w:t>
      </w:r>
    </w:p>
    <w:p w14:paraId="44A6C2C4" w14:textId="334FAB2D" w:rsidR="00D44EDF" w:rsidRPr="007F4AC8" w:rsidRDefault="004A102C" w:rsidP="009E7ACA">
      <w:pPr>
        <w:pStyle w:val="xmsonormal"/>
        <w:numPr>
          <w:ilvl w:val="0"/>
          <w:numId w:val="1"/>
        </w:numPr>
        <w:spacing w:after="160"/>
        <w:jc w:val="both"/>
        <w:rPr>
          <w:color w:val="000000"/>
          <w:sz w:val="24"/>
          <w:szCs w:val="24"/>
          <w:lang w:val="es-AR"/>
        </w:rPr>
      </w:pPr>
      <w:r w:rsidRPr="007F4AC8">
        <w:rPr>
          <w:sz w:val="24"/>
          <w:szCs w:val="24"/>
          <w:lang w:val="es-AR"/>
        </w:rPr>
        <w:t xml:space="preserve">Promover modos de habitar y transitar activos y saludables, en contacto con </w:t>
      </w:r>
      <w:r w:rsidR="00142EC2" w:rsidRPr="007F4AC8">
        <w:rPr>
          <w:sz w:val="24"/>
          <w:szCs w:val="24"/>
          <w:lang w:val="es-AR"/>
        </w:rPr>
        <w:t>el aire libre y la vida pública,</w:t>
      </w:r>
    </w:p>
    <w:p w14:paraId="07DADA92" w14:textId="77777777" w:rsidR="00EF4978" w:rsidRPr="007F4AC8" w:rsidRDefault="00EF4978" w:rsidP="009E7ACA">
      <w:pPr>
        <w:pStyle w:val="Prrafodelista"/>
        <w:jc w:val="both"/>
        <w:rPr>
          <w:b/>
          <w:bCs/>
          <w:sz w:val="24"/>
          <w:szCs w:val="24"/>
          <w:lang w:val="es-AR"/>
        </w:rPr>
      </w:pPr>
    </w:p>
    <w:p w14:paraId="2D22A8AA" w14:textId="4CDE511E" w:rsidR="00EF4978" w:rsidRPr="007F4AC8" w:rsidRDefault="00EF4978" w:rsidP="009E7ACA">
      <w:pPr>
        <w:pStyle w:val="Prrafodelista"/>
        <w:ind w:left="0"/>
        <w:jc w:val="both"/>
        <w:rPr>
          <w:b/>
          <w:bCs/>
          <w:sz w:val="24"/>
          <w:szCs w:val="24"/>
          <w:lang w:val="es-AR"/>
        </w:rPr>
      </w:pPr>
      <w:r w:rsidRPr="007F4AC8">
        <w:rPr>
          <w:b/>
          <w:bCs/>
          <w:sz w:val="24"/>
          <w:szCs w:val="24"/>
          <w:lang w:val="es-AR"/>
        </w:rPr>
        <w:t>POR TODO ELLO EL HONORABLE CONCEJO DELIBERANTE DE 25 DE MAYO SANCIONA CON FUERZA DE:</w:t>
      </w:r>
    </w:p>
    <w:p w14:paraId="2AA816D5" w14:textId="77777777" w:rsidR="007F4AC8" w:rsidRPr="007F4AC8" w:rsidRDefault="007F4AC8" w:rsidP="009E7ACA">
      <w:pPr>
        <w:pStyle w:val="Prrafodelista"/>
        <w:jc w:val="center"/>
        <w:rPr>
          <w:b/>
          <w:bCs/>
          <w:sz w:val="24"/>
          <w:szCs w:val="24"/>
          <w:u w:val="single"/>
          <w:lang w:val="es-AR"/>
        </w:rPr>
      </w:pPr>
    </w:p>
    <w:p w14:paraId="4C8AA3C2" w14:textId="71A48C02" w:rsidR="00430341" w:rsidRPr="007F4AC8" w:rsidRDefault="00EF4978" w:rsidP="009E7ACA">
      <w:pPr>
        <w:pStyle w:val="Prrafodelista"/>
        <w:jc w:val="center"/>
        <w:rPr>
          <w:color w:val="000000"/>
          <w:sz w:val="24"/>
          <w:szCs w:val="24"/>
          <w:u w:val="single"/>
          <w:lang w:val="es-AR"/>
        </w:rPr>
      </w:pPr>
      <w:r w:rsidRPr="007F4AC8">
        <w:rPr>
          <w:b/>
          <w:bCs/>
          <w:sz w:val="24"/>
          <w:szCs w:val="24"/>
          <w:u w:val="single"/>
          <w:lang w:val="es-AR"/>
        </w:rPr>
        <w:t>PROYECTO DE RESOLUCIÓN</w:t>
      </w:r>
    </w:p>
    <w:p w14:paraId="4102DDD1" w14:textId="20B06890" w:rsidR="00D44EDF" w:rsidRPr="007F4AC8" w:rsidRDefault="00D44EDF" w:rsidP="009E7ACA">
      <w:pPr>
        <w:pStyle w:val="xmsonormal"/>
        <w:spacing w:after="160"/>
        <w:jc w:val="both"/>
        <w:rPr>
          <w:color w:val="000000"/>
          <w:sz w:val="24"/>
          <w:szCs w:val="24"/>
          <w:lang w:val="es-AR"/>
        </w:rPr>
      </w:pPr>
    </w:p>
    <w:p w14:paraId="26046987" w14:textId="61637C37" w:rsidR="00D44EDF" w:rsidRPr="007F4AC8" w:rsidRDefault="00D44EDF" w:rsidP="009E7ACA">
      <w:pPr>
        <w:pStyle w:val="xmsonormal"/>
        <w:spacing w:after="160"/>
        <w:jc w:val="both"/>
        <w:rPr>
          <w:color w:val="000000"/>
          <w:sz w:val="24"/>
          <w:szCs w:val="24"/>
          <w:lang w:val="es-AR"/>
        </w:rPr>
      </w:pPr>
      <w:r w:rsidRPr="007F4AC8">
        <w:rPr>
          <w:b/>
          <w:color w:val="000000"/>
          <w:sz w:val="24"/>
          <w:szCs w:val="24"/>
          <w:lang w:val="es-AR"/>
        </w:rPr>
        <w:t>Art</w:t>
      </w:r>
      <w:r w:rsidR="008A58CD" w:rsidRPr="007F4AC8">
        <w:rPr>
          <w:b/>
          <w:color w:val="000000"/>
          <w:sz w:val="24"/>
          <w:szCs w:val="24"/>
          <w:lang w:val="es-AR"/>
        </w:rPr>
        <w:t>ículo</w:t>
      </w:r>
      <w:r w:rsidRPr="007F4AC8">
        <w:rPr>
          <w:b/>
          <w:color w:val="000000"/>
          <w:sz w:val="24"/>
          <w:szCs w:val="24"/>
          <w:lang w:val="es-AR"/>
        </w:rPr>
        <w:t xml:space="preserve"> 1</w:t>
      </w:r>
      <w:r w:rsidR="008A58CD" w:rsidRPr="007F4AC8">
        <w:rPr>
          <w:b/>
          <w:color w:val="000000"/>
          <w:sz w:val="24"/>
          <w:szCs w:val="24"/>
          <w:lang w:val="es-AR"/>
        </w:rPr>
        <w:t>°</w:t>
      </w:r>
      <w:r w:rsidRPr="007F4AC8">
        <w:rPr>
          <w:b/>
          <w:color w:val="000000"/>
          <w:sz w:val="24"/>
          <w:szCs w:val="24"/>
          <w:lang w:val="es-AR"/>
        </w:rPr>
        <w:t>.-</w:t>
      </w:r>
      <w:r w:rsidRPr="007F4AC8">
        <w:rPr>
          <w:color w:val="000000"/>
          <w:sz w:val="24"/>
          <w:szCs w:val="24"/>
          <w:lang w:val="es-AR"/>
        </w:rPr>
        <w:t xml:space="preserve"> Solicitar al Poder Ejecuti</w:t>
      </w:r>
      <w:r w:rsidR="00E95BFE" w:rsidRPr="007F4AC8">
        <w:rPr>
          <w:color w:val="000000"/>
          <w:sz w:val="24"/>
          <w:szCs w:val="24"/>
          <w:lang w:val="es-AR"/>
        </w:rPr>
        <w:t xml:space="preserve">vo Municipal desarrolle obra pública </w:t>
      </w:r>
      <w:r w:rsidRPr="007F4AC8">
        <w:rPr>
          <w:color w:val="000000"/>
          <w:sz w:val="24"/>
          <w:szCs w:val="24"/>
          <w:lang w:val="es-AR"/>
        </w:rPr>
        <w:t xml:space="preserve">para </w:t>
      </w:r>
      <w:r w:rsidR="00E95BFE" w:rsidRPr="007F4AC8">
        <w:rPr>
          <w:color w:val="000000"/>
          <w:sz w:val="24"/>
          <w:szCs w:val="24"/>
          <w:lang w:val="es-AR"/>
        </w:rPr>
        <w:t xml:space="preserve">contratar </w:t>
      </w:r>
      <w:r w:rsidRPr="007F4AC8">
        <w:rPr>
          <w:color w:val="000000"/>
          <w:sz w:val="24"/>
          <w:szCs w:val="24"/>
          <w:lang w:val="es-AR"/>
        </w:rPr>
        <w:t>un “Sistema Integrado de Bici-Sendas” que conecte los barrios entre sí, y los mis</w:t>
      </w:r>
      <w:r w:rsidR="007F4AC8" w:rsidRPr="007F4AC8">
        <w:rPr>
          <w:color w:val="000000"/>
          <w:sz w:val="24"/>
          <w:szCs w:val="24"/>
          <w:lang w:val="es-AR"/>
        </w:rPr>
        <w:t>mos con el centro de la ciudad.</w:t>
      </w:r>
    </w:p>
    <w:p w14:paraId="12512847" w14:textId="1F01F633" w:rsidR="00D44EDF" w:rsidRPr="007F4AC8" w:rsidRDefault="00D44EDF" w:rsidP="009E7ACA">
      <w:pPr>
        <w:pStyle w:val="xmsonormal"/>
        <w:spacing w:after="160"/>
        <w:jc w:val="both"/>
        <w:rPr>
          <w:color w:val="000000"/>
          <w:sz w:val="24"/>
          <w:szCs w:val="24"/>
          <w:lang w:val="es-AR"/>
        </w:rPr>
      </w:pPr>
      <w:r w:rsidRPr="007F4AC8">
        <w:rPr>
          <w:b/>
          <w:color w:val="000000"/>
          <w:sz w:val="24"/>
          <w:szCs w:val="24"/>
          <w:lang w:val="es-AR"/>
        </w:rPr>
        <w:t>Art</w:t>
      </w:r>
      <w:r w:rsidR="008A58CD" w:rsidRPr="007F4AC8">
        <w:rPr>
          <w:b/>
          <w:color w:val="000000"/>
          <w:sz w:val="24"/>
          <w:szCs w:val="24"/>
          <w:lang w:val="es-AR"/>
        </w:rPr>
        <w:t>ículo</w:t>
      </w:r>
      <w:r w:rsidRPr="007F4AC8">
        <w:rPr>
          <w:b/>
          <w:color w:val="000000"/>
          <w:sz w:val="24"/>
          <w:szCs w:val="24"/>
          <w:lang w:val="es-AR"/>
        </w:rPr>
        <w:t xml:space="preserve"> 2</w:t>
      </w:r>
      <w:r w:rsidR="008A58CD" w:rsidRPr="007F4AC8">
        <w:rPr>
          <w:b/>
          <w:color w:val="000000"/>
          <w:sz w:val="24"/>
          <w:szCs w:val="24"/>
          <w:lang w:val="es-AR"/>
        </w:rPr>
        <w:t>°</w:t>
      </w:r>
      <w:r w:rsidRPr="007F4AC8">
        <w:rPr>
          <w:b/>
          <w:color w:val="000000"/>
          <w:sz w:val="24"/>
          <w:szCs w:val="24"/>
          <w:lang w:val="es-AR"/>
        </w:rPr>
        <w:t>.-</w:t>
      </w:r>
      <w:r w:rsidRPr="007F4AC8">
        <w:rPr>
          <w:color w:val="000000"/>
          <w:sz w:val="24"/>
          <w:szCs w:val="24"/>
          <w:lang w:val="es-AR"/>
        </w:rPr>
        <w:t xml:space="preserve"> Se arbitren los medios necesarios para hacer formar parte a la sociedad civil en el desar</w:t>
      </w:r>
      <w:r w:rsidR="00771A55" w:rsidRPr="007F4AC8">
        <w:rPr>
          <w:color w:val="000000"/>
          <w:sz w:val="24"/>
          <w:szCs w:val="24"/>
          <w:lang w:val="es-AR"/>
        </w:rPr>
        <w:t xml:space="preserve">rollo de los planos de las </w:t>
      </w:r>
      <w:r w:rsidR="004C1B5E" w:rsidRPr="007F4AC8">
        <w:rPr>
          <w:color w:val="000000"/>
          <w:sz w:val="24"/>
          <w:szCs w:val="24"/>
          <w:lang w:val="es-AR"/>
        </w:rPr>
        <w:t>bici</w:t>
      </w:r>
      <w:r w:rsidR="00430341" w:rsidRPr="007F4AC8">
        <w:rPr>
          <w:color w:val="000000"/>
          <w:sz w:val="24"/>
          <w:szCs w:val="24"/>
          <w:lang w:val="es-AR"/>
        </w:rPr>
        <w:t>-</w:t>
      </w:r>
      <w:r w:rsidR="004C1B5E" w:rsidRPr="007F4AC8">
        <w:rPr>
          <w:color w:val="000000"/>
          <w:sz w:val="24"/>
          <w:szCs w:val="24"/>
          <w:lang w:val="es-AR"/>
        </w:rPr>
        <w:t>sendas</w:t>
      </w:r>
      <w:r w:rsidRPr="007F4AC8">
        <w:rPr>
          <w:color w:val="000000"/>
          <w:sz w:val="24"/>
          <w:szCs w:val="24"/>
          <w:lang w:val="es-AR"/>
        </w:rPr>
        <w:t xml:space="preserve">, teniendo en cuenta las costumbres y los usos de las familias y </w:t>
      </w:r>
      <w:r w:rsidR="007F4AC8" w:rsidRPr="007F4AC8">
        <w:rPr>
          <w:color w:val="000000"/>
          <w:sz w:val="24"/>
          <w:szCs w:val="24"/>
          <w:lang w:val="es-AR"/>
        </w:rPr>
        <w:t>ciudadanos en general.</w:t>
      </w:r>
    </w:p>
    <w:p w14:paraId="6D344D5D" w14:textId="294ECD9B" w:rsidR="004B7CEE" w:rsidRPr="007F4AC8" w:rsidRDefault="008A58CD" w:rsidP="009E7ACA">
      <w:pPr>
        <w:jc w:val="both"/>
        <w:rPr>
          <w:sz w:val="24"/>
          <w:szCs w:val="24"/>
          <w:lang w:val="es-AR"/>
        </w:rPr>
      </w:pPr>
      <w:r w:rsidRPr="007F4AC8">
        <w:rPr>
          <w:b/>
          <w:bCs/>
          <w:sz w:val="24"/>
          <w:szCs w:val="24"/>
          <w:lang w:val="es-AR"/>
        </w:rPr>
        <w:t>ARTÍCULO 3°</w:t>
      </w:r>
      <w:r w:rsidRPr="007F4AC8">
        <w:rPr>
          <w:sz w:val="24"/>
          <w:szCs w:val="24"/>
          <w:lang w:val="es-AR"/>
        </w:rPr>
        <w:t xml:space="preserve">: De forma.- </w:t>
      </w:r>
    </w:p>
    <w:p w14:paraId="40A1417E" w14:textId="77777777" w:rsidR="007F4AC8" w:rsidRPr="007F4AC8" w:rsidRDefault="007F4AC8" w:rsidP="009E7ACA">
      <w:pPr>
        <w:jc w:val="both"/>
        <w:rPr>
          <w:sz w:val="24"/>
          <w:szCs w:val="24"/>
          <w:lang w:val="es-AR"/>
        </w:rPr>
      </w:pPr>
    </w:p>
    <w:p w14:paraId="055A4DC0" w14:textId="76BBD312" w:rsidR="007F4AC8" w:rsidRDefault="007F4AC8" w:rsidP="009E7ACA">
      <w:pPr>
        <w:jc w:val="both"/>
        <w:rPr>
          <w:sz w:val="24"/>
          <w:szCs w:val="24"/>
          <w:lang w:val="es-AR"/>
        </w:rPr>
      </w:pPr>
      <w:r w:rsidRPr="007F4AC8">
        <w:rPr>
          <w:sz w:val="24"/>
          <w:szCs w:val="24"/>
          <w:lang w:val="es-AR"/>
        </w:rPr>
        <w:t xml:space="preserve">Firman: Bucci, </w:t>
      </w:r>
      <w:r>
        <w:rPr>
          <w:sz w:val="24"/>
          <w:szCs w:val="24"/>
          <w:lang w:val="es-AR"/>
        </w:rPr>
        <w:t>Fernández, García, Mansilla y Fuentes.-</w:t>
      </w:r>
    </w:p>
    <w:p w14:paraId="53B371D7" w14:textId="7E680956" w:rsidR="000A26B4" w:rsidRDefault="000A26B4" w:rsidP="009E7ACA">
      <w:pPr>
        <w:jc w:val="both"/>
        <w:rPr>
          <w:sz w:val="24"/>
          <w:szCs w:val="24"/>
          <w:lang w:val="es-AR"/>
        </w:rPr>
      </w:pPr>
      <w:r>
        <w:rPr>
          <w:lang w:val="es-AR"/>
        </w:rPr>
        <w:pict w14:anchorId="25A3224F">
          <v:rect id="_x0000_i1026" style="width:7in;height:1.5pt" o:hralign="center" o:hrstd="t" o:hr="t" fillcolor="#a0a0a0" stroked="f"/>
        </w:pict>
      </w:r>
    </w:p>
    <w:p w14:paraId="0D11479D" w14:textId="6AF4FDA4" w:rsidR="000A26B4" w:rsidRPr="007F4AC8" w:rsidRDefault="000A26B4" w:rsidP="009E7ACA">
      <w:pPr>
        <w:jc w:val="both"/>
        <w:rPr>
          <w:color w:val="000000"/>
          <w:sz w:val="24"/>
          <w:szCs w:val="24"/>
          <w:lang w:val="es-AR"/>
        </w:rPr>
      </w:pPr>
      <w:bookmarkStart w:id="0" w:name="_GoBack"/>
      <w:bookmarkEnd w:id="0"/>
    </w:p>
    <w:sectPr w:rsidR="000A26B4" w:rsidRPr="007F4AC8" w:rsidSect="007F4AC8">
      <w:pgSz w:w="12240" w:h="20160" w:code="5"/>
      <w:pgMar w:top="851" w:right="1080" w:bottom="1440" w:left="108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Helvetica Neue">
    <w:altName w:val="Times New Roman"/>
    <w:charset w:val="00"/>
    <w:family w:val="roman"/>
    <w:pitch w:val="default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DC3567"/>
    <w:multiLevelType w:val="hybridMultilevel"/>
    <w:tmpl w:val="ECB2FF7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44EDF"/>
    <w:rsid w:val="000A26B4"/>
    <w:rsid w:val="00142EC2"/>
    <w:rsid w:val="00202AD6"/>
    <w:rsid w:val="00325168"/>
    <w:rsid w:val="00430341"/>
    <w:rsid w:val="004A102C"/>
    <w:rsid w:val="004A1E6A"/>
    <w:rsid w:val="004B7CEE"/>
    <w:rsid w:val="004C1B5E"/>
    <w:rsid w:val="00542021"/>
    <w:rsid w:val="005917FD"/>
    <w:rsid w:val="00634C24"/>
    <w:rsid w:val="006651C3"/>
    <w:rsid w:val="006C67AF"/>
    <w:rsid w:val="00744ACD"/>
    <w:rsid w:val="00771A55"/>
    <w:rsid w:val="007908CE"/>
    <w:rsid w:val="00795467"/>
    <w:rsid w:val="007F4AC8"/>
    <w:rsid w:val="008A58CD"/>
    <w:rsid w:val="008C224F"/>
    <w:rsid w:val="009E7ACA"/>
    <w:rsid w:val="00B177A8"/>
    <w:rsid w:val="00D06228"/>
    <w:rsid w:val="00D444C3"/>
    <w:rsid w:val="00D44EDF"/>
    <w:rsid w:val="00E12E45"/>
    <w:rsid w:val="00E95BFE"/>
    <w:rsid w:val="00EC5FE3"/>
    <w:rsid w:val="00EF49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3CCD183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xmsonormal">
    <w:name w:val="x_msonormal"/>
    <w:basedOn w:val="Normal"/>
    <w:rsid w:val="00D44EDF"/>
    <w:pPr>
      <w:spacing w:after="0" w:line="240" w:lineRule="auto"/>
    </w:pPr>
    <w:rPr>
      <w:rFonts w:ascii="Calibri" w:eastAsiaTheme="minorEastAsia" w:hAnsi="Calibri" w:cs="Calibri"/>
    </w:rPr>
  </w:style>
  <w:style w:type="paragraph" w:styleId="Prrafodelista">
    <w:name w:val="List Paragraph"/>
    <w:basedOn w:val="Normal"/>
    <w:uiPriority w:val="34"/>
    <w:qFormat/>
    <w:rsid w:val="00EF4978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E95BF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95BFE"/>
    <w:rPr>
      <w:rFonts w:ascii="Segoe UI" w:hAnsi="Segoe UI" w:cs="Segoe UI"/>
      <w:sz w:val="18"/>
      <w:szCs w:val="18"/>
    </w:rPr>
  </w:style>
  <w:style w:type="paragraph" w:customStyle="1" w:styleId="Poromisin">
    <w:name w:val="Por omisión"/>
    <w:rsid w:val="007F4AC8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Helvetica Neue" w:eastAsia="Arial Unicode MS" w:hAnsi="Helvetica Neue" w:cs="Arial Unicode MS"/>
      <w:color w:val="000000"/>
      <w:u w:color="000000"/>
      <w:bdr w:val="nil"/>
      <w:lang w:val="es-ES_tradnl" w:eastAsia="es-A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xmsonormal">
    <w:name w:val="x_msonormal"/>
    <w:basedOn w:val="Normal"/>
    <w:rsid w:val="00D44EDF"/>
    <w:pPr>
      <w:spacing w:after="0" w:line="240" w:lineRule="auto"/>
    </w:pPr>
    <w:rPr>
      <w:rFonts w:ascii="Calibri" w:eastAsiaTheme="minorEastAsia" w:hAnsi="Calibri" w:cs="Calibri"/>
    </w:rPr>
  </w:style>
  <w:style w:type="paragraph" w:styleId="Prrafodelista">
    <w:name w:val="List Paragraph"/>
    <w:basedOn w:val="Normal"/>
    <w:uiPriority w:val="34"/>
    <w:qFormat/>
    <w:rsid w:val="00EF4978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E95BF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95BFE"/>
    <w:rPr>
      <w:rFonts w:ascii="Segoe UI" w:hAnsi="Segoe UI" w:cs="Segoe UI"/>
      <w:sz w:val="18"/>
      <w:szCs w:val="18"/>
    </w:rPr>
  </w:style>
  <w:style w:type="paragraph" w:customStyle="1" w:styleId="Poromisin">
    <w:name w:val="Por omisión"/>
    <w:rsid w:val="007F4AC8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Helvetica Neue" w:eastAsia="Arial Unicode MS" w:hAnsi="Helvetica Neue" w:cs="Arial Unicode MS"/>
      <w:color w:val="000000"/>
      <w:u w:color="000000"/>
      <w:bdr w:val="nil"/>
      <w:lang w:val="es-ES_tradnl" w:eastAsia="es-A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1073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1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458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925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2</Pages>
  <Words>686</Words>
  <Characters>3776</Characters>
  <Application>Microsoft Office Word</Application>
  <DocSecurity>0</DocSecurity>
  <Lines>31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apply@applylatam.com</dc:creator>
  <cp:keywords/>
  <dc:description/>
  <cp:lastModifiedBy>Juana</cp:lastModifiedBy>
  <cp:revision>7</cp:revision>
  <cp:lastPrinted>2022-10-07T02:28:00Z</cp:lastPrinted>
  <dcterms:created xsi:type="dcterms:W3CDTF">2022-10-07T00:46:00Z</dcterms:created>
  <dcterms:modified xsi:type="dcterms:W3CDTF">2022-10-11T14:14:00Z</dcterms:modified>
</cp:coreProperties>
</file>