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A6986" w14:textId="7438F170" w:rsidR="00C85D11" w:rsidRDefault="00C85D11" w:rsidP="00C85D11">
      <w:pPr>
        <w:suppressAutoHyphens/>
        <w:spacing w:line="240" w:lineRule="auto"/>
        <w:jc w:val="center"/>
        <w:rPr>
          <w:rFonts w:ascii="Bookman Old Style" w:hAnsi="Bookman Old Style"/>
          <w:color w:val="000000"/>
          <w:sz w:val="28"/>
          <w:szCs w:val="24"/>
          <w:lang w:val="es-ES"/>
        </w:rPr>
      </w:pPr>
      <w:r>
        <w:rPr>
          <w:rFonts w:ascii="Bookman Old Style" w:hAnsi="Bookman Old Style"/>
          <w:color w:val="000000"/>
          <w:sz w:val="28"/>
          <w:szCs w:val="24"/>
          <w:lang w:val="es-ES"/>
        </w:rPr>
        <w:t xml:space="preserve">CONTESTACION DEL </w:t>
      </w:r>
      <w:r w:rsidR="00C37A28">
        <w:rPr>
          <w:rFonts w:ascii="Bookman Old Style" w:hAnsi="Bookman Old Style"/>
          <w:color w:val="000000"/>
          <w:sz w:val="28"/>
          <w:szCs w:val="24"/>
          <w:lang w:val="es-ES"/>
        </w:rPr>
        <w:t>MINISTERIO DE AMBIENTE DE LA PROVINCIA DE BUNEOS AIRES</w:t>
      </w:r>
    </w:p>
    <w:p w14:paraId="23CEFAA5" w14:textId="4E79CD57" w:rsidR="00C85D11" w:rsidRDefault="00C85D11" w:rsidP="00C85D11">
      <w:pPr>
        <w:suppressAutoHyphens/>
        <w:spacing w:line="240" w:lineRule="auto"/>
        <w:jc w:val="center"/>
        <w:rPr>
          <w:rFonts w:ascii="Bookman Old Style" w:hAnsi="Bookman Old Style"/>
          <w:color w:val="000000"/>
          <w:sz w:val="28"/>
          <w:szCs w:val="24"/>
          <w:lang w:val="es-ES"/>
        </w:rPr>
      </w:pPr>
      <w:r>
        <w:rPr>
          <w:rFonts w:ascii="Bookman Old Style" w:hAnsi="Bookman Old Style"/>
          <w:color w:val="000000"/>
          <w:sz w:val="28"/>
          <w:szCs w:val="24"/>
          <w:lang w:val="es-ES"/>
        </w:rPr>
        <w:t xml:space="preserve">A LA </w:t>
      </w:r>
      <w:r w:rsidR="00C37A28">
        <w:rPr>
          <w:rFonts w:ascii="Bookman Old Style" w:hAnsi="Bookman Old Style"/>
          <w:color w:val="000000"/>
          <w:sz w:val="28"/>
          <w:szCs w:val="24"/>
          <w:lang w:val="es-ES"/>
        </w:rPr>
        <w:t>RESOLU</w:t>
      </w:r>
      <w:r>
        <w:rPr>
          <w:rFonts w:ascii="Bookman Old Style" w:hAnsi="Bookman Old Style"/>
          <w:color w:val="000000"/>
          <w:sz w:val="28"/>
          <w:szCs w:val="24"/>
          <w:lang w:val="es-ES"/>
        </w:rPr>
        <w:t>CIÓN N°</w:t>
      </w:r>
      <w:r w:rsidR="00C37A28">
        <w:rPr>
          <w:rFonts w:ascii="Bookman Old Style" w:hAnsi="Bookman Old Style"/>
          <w:color w:val="000000"/>
          <w:sz w:val="28"/>
          <w:szCs w:val="24"/>
          <w:lang w:val="es-ES"/>
        </w:rPr>
        <w:t>11</w:t>
      </w:r>
      <w:r>
        <w:rPr>
          <w:rFonts w:ascii="Bookman Old Style" w:hAnsi="Bookman Old Style"/>
          <w:color w:val="000000"/>
          <w:sz w:val="28"/>
          <w:szCs w:val="24"/>
          <w:lang w:val="es-ES"/>
        </w:rPr>
        <w:t>/2026</w:t>
      </w:r>
    </w:p>
    <w:p w14:paraId="567251EC" w14:textId="4AB6361E" w:rsidR="00C85D11" w:rsidRDefault="00C85D11" w:rsidP="00C85D11">
      <w:pPr>
        <w:suppressAutoHyphens/>
        <w:spacing w:line="240" w:lineRule="auto"/>
        <w:jc w:val="center"/>
        <w:rPr>
          <w:rFonts w:ascii="Bookman Old Style" w:hAnsi="Bookman Old Style"/>
          <w:color w:val="000000"/>
          <w:sz w:val="24"/>
          <w:szCs w:val="24"/>
          <w:lang w:val="es-ES"/>
        </w:rPr>
      </w:pPr>
      <w:r>
        <w:rPr>
          <w:rFonts w:ascii="Bookman Old Style" w:hAnsi="Bookman Old Style"/>
          <w:color w:val="000000"/>
          <w:sz w:val="28"/>
          <w:szCs w:val="24"/>
          <w:lang w:val="es-ES"/>
        </w:rPr>
        <w:t>EXPEDIENTE N°</w:t>
      </w:r>
      <w:r w:rsidR="002D459C">
        <w:rPr>
          <w:rFonts w:ascii="Bookman Old Style" w:hAnsi="Bookman Old Style"/>
          <w:color w:val="000000"/>
          <w:sz w:val="28"/>
          <w:szCs w:val="24"/>
          <w:lang w:val="es-ES"/>
        </w:rPr>
        <w:t>5</w:t>
      </w:r>
      <w:r w:rsidR="00C37A28">
        <w:rPr>
          <w:rFonts w:ascii="Bookman Old Style" w:hAnsi="Bookman Old Style"/>
          <w:color w:val="000000"/>
          <w:sz w:val="28"/>
          <w:szCs w:val="24"/>
          <w:lang w:val="es-ES"/>
        </w:rPr>
        <w:t>3</w:t>
      </w:r>
      <w:r>
        <w:rPr>
          <w:rFonts w:ascii="Bookman Old Style" w:hAnsi="Bookman Old Style"/>
          <w:color w:val="000000"/>
          <w:sz w:val="28"/>
          <w:szCs w:val="24"/>
          <w:lang w:val="es-ES"/>
        </w:rPr>
        <w:t>/2026</w:t>
      </w:r>
    </w:p>
    <w:p w14:paraId="3F06E808" w14:textId="5A88C8BD" w:rsidR="00C85D11" w:rsidRPr="00C85D11" w:rsidRDefault="00000000" w:rsidP="00C85D11">
      <w:pPr>
        <w:jc w:val="center"/>
        <w:rPr>
          <w:rFonts w:ascii="Bookman Old Style" w:hAnsi="Bookman Old Style"/>
          <w:color w:val="000000"/>
          <w:sz w:val="24"/>
          <w:szCs w:val="24"/>
          <w:lang w:val="es-ES"/>
        </w:rPr>
      </w:pPr>
      <w:r>
        <w:rPr>
          <w:rFonts w:ascii="Bookman Old Style" w:hAnsi="Bookman Old Style"/>
          <w:color w:val="000000"/>
          <w:sz w:val="24"/>
          <w:szCs w:val="24"/>
          <w:lang w:val="es-ES"/>
        </w:rPr>
        <w:pict w14:anchorId="06CAB550">
          <v:rect id="_x0000_i1025" style="width:441.9pt;height:1.5pt" o:hralign="center" o:hrstd="t" o:hr="t" fillcolor="#a0a0a0" stroked="f"/>
        </w:pict>
      </w:r>
    </w:p>
    <w:p w14:paraId="75ED5D79" w14:textId="77777777" w:rsidR="00E351D9" w:rsidRDefault="00E351D9" w:rsidP="00E351D9">
      <w:pPr>
        <w:spacing w:after="80" w:line="240" w:lineRule="auto"/>
        <w:jc w:val="both"/>
        <w:rPr>
          <w:color w:val="000000"/>
          <w:shd w:val="clear" w:color="auto" w:fill="FFFFFF"/>
        </w:rPr>
      </w:pPr>
    </w:p>
    <w:p w14:paraId="4D07D5DD" w14:textId="109D19A4" w:rsidR="004F7338" w:rsidRPr="00E351D9" w:rsidRDefault="00E351D9" w:rsidP="00E351D9">
      <w:pPr>
        <w:spacing w:after="80" w:line="240" w:lineRule="auto"/>
        <w:jc w:val="both"/>
        <w:rPr>
          <w:sz w:val="26"/>
          <w:szCs w:val="26"/>
        </w:rPr>
      </w:pPr>
      <w:r w:rsidRPr="00E351D9">
        <w:rPr>
          <w:color w:val="000000"/>
          <w:sz w:val="26"/>
          <w:szCs w:val="26"/>
          <w:shd w:val="clear" w:color="auto" w:fill="FFFFFF"/>
        </w:rPr>
        <w:t>AL HONORABLE CONCEJO DELIBERANTE DEL MUNICIPIO DE 25 DE MAYO</w:t>
      </w:r>
    </w:p>
    <w:p w14:paraId="799880F3" w14:textId="77777777" w:rsidR="002D459C" w:rsidRPr="00E351D9" w:rsidRDefault="002D459C" w:rsidP="00E351D9">
      <w:pPr>
        <w:spacing w:after="80" w:line="240" w:lineRule="auto"/>
        <w:jc w:val="both"/>
        <w:rPr>
          <w:sz w:val="26"/>
          <w:szCs w:val="26"/>
        </w:rPr>
      </w:pPr>
    </w:p>
    <w:p w14:paraId="56E4D129" w14:textId="25FF61C2" w:rsidR="00E351D9" w:rsidRPr="00E351D9" w:rsidRDefault="00E351D9" w:rsidP="00E351D9">
      <w:pPr>
        <w:shd w:val="clear" w:color="auto" w:fill="FFFFFF"/>
        <w:spacing w:line="240" w:lineRule="auto"/>
        <w:jc w:val="both"/>
        <w:rPr>
          <w:rFonts w:eastAsia="Times New Roman"/>
          <w:color w:val="000000"/>
          <w:sz w:val="26"/>
          <w:szCs w:val="26"/>
          <w:lang w:val="es-AR"/>
        </w:rPr>
      </w:pPr>
      <w:r w:rsidRPr="00E351D9">
        <w:rPr>
          <w:rFonts w:eastAsia="Times New Roman"/>
          <w:color w:val="000000"/>
          <w:sz w:val="26"/>
          <w:szCs w:val="26"/>
          <w:lang w:val="es-AR"/>
        </w:rPr>
        <w:t>EXPEDIENTE:</w:t>
      </w:r>
      <w:r w:rsidRPr="00E351D9">
        <w:rPr>
          <w:rFonts w:eastAsia="Times New Roman"/>
          <w:color w:val="000000"/>
          <w:sz w:val="26"/>
          <w:szCs w:val="26"/>
          <w:lang w:val="es-AR"/>
        </w:rPr>
        <w:t xml:space="preserve"> </w:t>
      </w:r>
      <w:r w:rsidRPr="00E351D9">
        <w:rPr>
          <w:rFonts w:eastAsia="Times New Roman"/>
          <w:color w:val="000000"/>
          <w:sz w:val="26"/>
          <w:szCs w:val="26"/>
          <w:lang w:val="es-AR"/>
        </w:rPr>
        <w:t>EX-2026-19575096- -GDEBA-DGAMAMGP</w:t>
      </w:r>
    </w:p>
    <w:p w14:paraId="4DFF6D9A" w14:textId="77777777" w:rsidR="00E351D9" w:rsidRPr="00E351D9" w:rsidRDefault="00E351D9" w:rsidP="00E351D9">
      <w:pPr>
        <w:shd w:val="clear" w:color="auto" w:fill="FFFFFF"/>
        <w:spacing w:line="240" w:lineRule="auto"/>
        <w:jc w:val="both"/>
        <w:rPr>
          <w:rFonts w:eastAsia="Times New Roman"/>
          <w:color w:val="000000"/>
          <w:sz w:val="26"/>
          <w:szCs w:val="26"/>
          <w:lang w:val="es-AR"/>
        </w:rPr>
      </w:pPr>
    </w:p>
    <w:p w14:paraId="23390510" w14:textId="04E9D483" w:rsidR="00E351D9" w:rsidRPr="00E351D9" w:rsidRDefault="00E351D9" w:rsidP="00E351D9">
      <w:pPr>
        <w:shd w:val="clear" w:color="auto" w:fill="FFFFFF"/>
        <w:spacing w:line="240" w:lineRule="auto"/>
        <w:jc w:val="both"/>
        <w:rPr>
          <w:rFonts w:eastAsia="Times New Roman"/>
          <w:color w:val="000000"/>
          <w:sz w:val="26"/>
          <w:szCs w:val="26"/>
          <w:lang w:val="es-AR"/>
        </w:rPr>
      </w:pPr>
      <w:r w:rsidRPr="00E351D9">
        <w:rPr>
          <w:rFonts w:eastAsia="Times New Roman"/>
          <w:b/>
          <w:bCs/>
          <w:i/>
          <w:iCs/>
          <w:color w:val="000000"/>
          <w:sz w:val="26"/>
          <w:szCs w:val="26"/>
          <w:lang w:val="es-AR"/>
        </w:rPr>
        <w:t>ASUNTO:</w:t>
      </w:r>
      <w:r w:rsidRPr="00E351D9">
        <w:rPr>
          <w:rFonts w:eastAsia="Times New Roman"/>
          <w:color w:val="000000"/>
          <w:sz w:val="26"/>
          <w:szCs w:val="26"/>
          <w:lang w:val="es-AR"/>
        </w:rPr>
        <w:t xml:space="preserve"> </w:t>
      </w:r>
      <w:r w:rsidRPr="00E351D9">
        <w:rPr>
          <w:rFonts w:eastAsia="Times New Roman"/>
          <w:color w:val="000000"/>
          <w:sz w:val="26"/>
          <w:szCs w:val="26"/>
          <w:lang w:val="es-AR"/>
        </w:rPr>
        <w:t>Resolución</w:t>
      </w:r>
      <w:r w:rsidRPr="00E351D9">
        <w:rPr>
          <w:rFonts w:eastAsia="Times New Roman"/>
          <w:color w:val="000000"/>
          <w:sz w:val="26"/>
          <w:szCs w:val="26"/>
          <w:lang w:val="es-AR"/>
        </w:rPr>
        <w:t xml:space="preserve"> </w:t>
      </w:r>
      <w:r w:rsidRPr="00E351D9">
        <w:rPr>
          <w:rFonts w:eastAsia="Times New Roman"/>
          <w:color w:val="000000"/>
          <w:sz w:val="26"/>
          <w:szCs w:val="26"/>
          <w:lang w:val="es-AR"/>
        </w:rPr>
        <w:t>aprobada</w:t>
      </w:r>
      <w:r w:rsidRPr="00E351D9">
        <w:rPr>
          <w:rFonts w:eastAsia="Times New Roman"/>
          <w:color w:val="000000"/>
          <w:sz w:val="26"/>
          <w:szCs w:val="26"/>
          <w:lang w:val="es-AR"/>
        </w:rPr>
        <w:t xml:space="preserve"> </w:t>
      </w:r>
      <w:r w:rsidRPr="00E351D9">
        <w:rPr>
          <w:rFonts w:eastAsia="Times New Roman"/>
          <w:color w:val="000000"/>
          <w:sz w:val="26"/>
          <w:szCs w:val="26"/>
          <w:lang w:val="es-AR"/>
        </w:rPr>
        <w:t>por el Honorable</w:t>
      </w:r>
      <w:r w:rsidRPr="00E351D9">
        <w:rPr>
          <w:rFonts w:eastAsia="Times New Roman"/>
          <w:color w:val="000000"/>
          <w:sz w:val="26"/>
          <w:szCs w:val="26"/>
          <w:lang w:val="es-AR"/>
        </w:rPr>
        <w:t xml:space="preserve"> </w:t>
      </w:r>
      <w:r w:rsidRPr="00E351D9">
        <w:rPr>
          <w:rFonts w:eastAsia="Times New Roman"/>
          <w:color w:val="000000"/>
          <w:sz w:val="26"/>
          <w:szCs w:val="26"/>
          <w:lang w:val="es-AR"/>
        </w:rPr>
        <w:t>Concejo Deliberante</w:t>
      </w:r>
      <w:r w:rsidRPr="00E351D9">
        <w:rPr>
          <w:rFonts w:eastAsia="Times New Roman"/>
          <w:color w:val="000000"/>
          <w:sz w:val="26"/>
          <w:szCs w:val="26"/>
          <w:lang w:val="es-AR"/>
        </w:rPr>
        <w:t xml:space="preserve"> </w:t>
      </w:r>
      <w:r w:rsidRPr="00E351D9">
        <w:rPr>
          <w:rFonts w:eastAsia="Times New Roman"/>
          <w:color w:val="000000"/>
          <w:sz w:val="26"/>
          <w:szCs w:val="26"/>
          <w:lang w:val="es-AR"/>
        </w:rPr>
        <w:t>de 25 de Mayo.</w:t>
      </w:r>
    </w:p>
    <w:p w14:paraId="6C8EC0E2" w14:textId="77777777" w:rsidR="00E351D9" w:rsidRPr="00E351D9" w:rsidRDefault="00E351D9" w:rsidP="00E351D9">
      <w:pPr>
        <w:spacing w:after="80" w:line="240" w:lineRule="auto"/>
        <w:jc w:val="both"/>
        <w:rPr>
          <w:sz w:val="26"/>
          <w:szCs w:val="26"/>
          <w:lang w:val="es-AR"/>
        </w:rPr>
      </w:pPr>
    </w:p>
    <w:p w14:paraId="5E197D0C" w14:textId="2A4E886B" w:rsidR="00E351D9" w:rsidRPr="00E351D9" w:rsidRDefault="00E351D9" w:rsidP="00E351D9">
      <w:pPr>
        <w:shd w:val="clear" w:color="auto" w:fill="FFFFFF"/>
        <w:spacing w:line="240" w:lineRule="auto"/>
        <w:ind w:firstLine="720"/>
        <w:jc w:val="both"/>
        <w:rPr>
          <w:rFonts w:eastAsia="Times New Roman"/>
          <w:color w:val="000000"/>
          <w:sz w:val="26"/>
          <w:szCs w:val="26"/>
          <w:lang w:val="es-AR"/>
        </w:rPr>
      </w:pPr>
      <w:r w:rsidRPr="00E351D9">
        <w:rPr>
          <w:rFonts w:eastAsia="Times New Roman"/>
          <w:color w:val="000000"/>
          <w:sz w:val="26"/>
          <w:szCs w:val="26"/>
          <w:lang w:val="es-AR"/>
        </w:rPr>
        <w:t>Tenemos el agrado de dirigirnos a Ud. con motivo de la Resolución 11/2026 remitida por vuestro Concejo Deliberante.</w:t>
      </w:r>
    </w:p>
    <w:p w14:paraId="12DF18CB" w14:textId="00286E1F" w:rsidR="00E351D9" w:rsidRPr="00E351D9" w:rsidRDefault="00E351D9" w:rsidP="00E351D9">
      <w:pPr>
        <w:shd w:val="clear" w:color="auto" w:fill="FFFFFF"/>
        <w:spacing w:line="240" w:lineRule="auto"/>
        <w:ind w:firstLine="720"/>
        <w:jc w:val="both"/>
        <w:rPr>
          <w:rFonts w:eastAsia="Times New Roman"/>
          <w:color w:val="000000"/>
          <w:sz w:val="26"/>
          <w:szCs w:val="26"/>
          <w:lang w:val="es-AR"/>
        </w:rPr>
      </w:pPr>
      <w:r w:rsidRPr="00E351D9">
        <w:rPr>
          <w:rFonts w:eastAsia="Times New Roman"/>
          <w:color w:val="000000"/>
          <w:sz w:val="26"/>
          <w:szCs w:val="26"/>
          <w:lang w:val="es-AR"/>
        </w:rPr>
        <w:t>En virtud de ello se envía respuesta en los archivos adjuntos al presente mail identificados como PV-2026-34481601-GDEBA-DPRSUMAMGP Y PV-2026-34493482-GDEBA-DPAJMAMGP</w:t>
      </w:r>
    </w:p>
    <w:p w14:paraId="13C6D8A6" w14:textId="77777777" w:rsidR="00E351D9" w:rsidRPr="00E351D9" w:rsidRDefault="00E351D9" w:rsidP="00E351D9">
      <w:pPr>
        <w:shd w:val="clear" w:color="auto" w:fill="FFFFFF"/>
        <w:spacing w:line="240" w:lineRule="auto"/>
        <w:jc w:val="both"/>
        <w:rPr>
          <w:rFonts w:eastAsia="Times New Roman"/>
          <w:color w:val="000000"/>
          <w:sz w:val="26"/>
          <w:szCs w:val="26"/>
          <w:lang w:val="es-AR"/>
        </w:rPr>
      </w:pPr>
    </w:p>
    <w:p w14:paraId="4E7214EC" w14:textId="77777777" w:rsidR="00E351D9" w:rsidRPr="00E351D9" w:rsidRDefault="00E351D9" w:rsidP="00E351D9">
      <w:pPr>
        <w:shd w:val="clear" w:color="auto" w:fill="FFFFFF"/>
        <w:spacing w:line="240" w:lineRule="auto"/>
        <w:jc w:val="both"/>
        <w:rPr>
          <w:rFonts w:eastAsia="Times New Roman"/>
          <w:color w:val="000000"/>
          <w:sz w:val="26"/>
          <w:szCs w:val="26"/>
          <w:lang w:val="es-AR"/>
        </w:rPr>
      </w:pPr>
      <w:r w:rsidRPr="00E351D9">
        <w:rPr>
          <w:rFonts w:eastAsia="Times New Roman"/>
          <w:color w:val="000000"/>
          <w:sz w:val="26"/>
          <w:szCs w:val="26"/>
          <w:lang w:val="es-AR"/>
        </w:rPr>
        <w:t>Siendo todo en cuanto este Ministerio puede informar.</w:t>
      </w:r>
    </w:p>
    <w:p w14:paraId="504C83A1" w14:textId="77777777" w:rsidR="00E351D9" w:rsidRPr="00E351D9" w:rsidRDefault="00E351D9" w:rsidP="00E351D9">
      <w:pPr>
        <w:spacing w:after="80" w:line="240" w:lineRule="auto"/>
        <w:jc w:val="both"/>
        <w:rPr>
          <w:sz w:val="26"/>
          <w:szCs w:val="26"/>
          <w:lang w:val="es-AR"/>
        </w:rPr>
      </w:pPr>
    </w:p>
    <w:p w14:paraId="346A4FB5" w14:textId="0F497106" w:rsidR="00E351D9" w:rsidRDefault="00E351D9" w:rsidP="00DC4673">
      <w:pPr>
        <w:pStyle w:val="yiv0998235102msonormal"/>
        <w:shd w:val="clear" w:color="auto" w:fill="FFFFFF"/>
        <w:spacing w:before="0" w:beforeAutospacing="0" w:after="0" w:afterAutospacing="0"/>
        <w:ind w:firstLine="720"/>
        <w:jc w:val="both"/>
        <w:rPr>
          <w:rFonts w:ascii="Arial" w:hAnsi="Arial" w:cs="Arial"/>
          <w:color w:val="000000"/>
        </w:rPr>
      </w:pPr>
      <w:r>
        <w:rPr>
          <w:rFonts w:ascii="Arial" w:hAnsi="Arial" w:cs="Arial"/>
          <w:color w:val="000000"/>
        </w:rPr>
        <w:t xml:space="preserve">Sin más, saludamos a Ud. con distinguida consideración. </w:t>
      </w:r>
    </w:p>
    <w:p w14:paraId="2830FB2D" w14:textId="77777777" w:rsidR="00E351D9" w:rsidRPr="00E351D9" w:rsidRDefault="00E351D9" w:rsidP="00E351D9">
      <w:pPr>
        <w:spacing w:after="80" w:line="240" w:lineRule="auto"/>
        <w:jc w:val="both"/>
        <w:rPr>
          <w:sz w:val="26"/>
          <w:szCs w:val="26"/>
        </w:rPr>
      </w:pPr>
    </w:p>
    <w:p w14:paraId="7CBC89A1" w14:textId="371E8E86" w:rsidR="004F7338" w:rsidRPr="00E351D9" w:rsidRDefault="004F7338" w:rsidP="00E351D9">
      <w:pPr>
        <w:spacing w:after="80"/>
        <w:jc w:val="both"/>
        <w:rPr>
          <w:sz w:val="26"/>
          <w:szCs w:val="26"/>
          <w:lang w:val="es-AR"/>
        </w:rPr>
      </w:pPr>
      <w:r w:rsidRPr="00E351D9">
        <w:rPr>
          <w:sz w:val="26"/>
          <w:szCs w:val="26"/>
          <w:lang w:val="es-ES"/>
        </w:rPr>
        <w:t>Firma:</w:t>
      </w:r>
      <w:r w:rsidR="00E351D9">
        <w:rPr>
          <w:sz w:val="26"/>
          <w:szCs w:val="26"/>
          <w:lang w:val="es-ES"/>
        </w:rPr>
        <w:t xml:space="preserve"> </w:t>
      </w:r>
      <w:r w:rsidR="00E351D9" w:rsidRPr="00E351D9">
        <w:rPr>
          <w:sz w:val="26"/>
          <w:szCs w:val="26"/>
          <w:lang w:val="es-AR"/>
        </w:rPr>
        <w:t>Dirección de Servicios Técnicos Administrativos.</w:t>
      </w:r>
      <w:r w:rsidR="00E351D9">
        <w:rPr>
          <w:sz w:val="26"/>
          <w:szCs w:val="26"/>
          <w:lang w:val="es-AR"/>
        </w:rPr>
        <w:t xml:space="preserve"> </w:t>
      </w:r>
      <w:r w:rsidR="00E351D9" w:rsidRPr="00E351D9">
        <w:rPr>
          <w:sz w:val="26"/>
          <w:szCs w:val="26"/>
          <w:lang w:val="es-AR"/>
        </w:rPr>
        <w:t>Ministerio de Ambiente de la Provincia de Buenos Aires</w:t>
      </w:r>
    </w:p>
    <w:p w14:paraId="158378A2" w14:textId="5228225F" w:rsidR="00E43554" w:rsidRDefault="00000000" w:rsidP="00E351D9">
      <w:pPr>
        <w:spacing w:line="360" w:lineRule="auto"/>
        <w:jc w:val="both"/>
        <w:rPr>
          <w:sz w:val="26"/>
          <w:szCs w:val="26"/>
        </w:rPr>
      </w:pPr>
      <w:r w:rsidRPr="00E351D9">
        <w:rPr>
          <w:sz w:val="26"/>
          <w:szCs w:val="26"/>
        </w:rPr>
        <w:pict w14:anchorId="48933E4F">
          <v:rect id="_x0000_i1031" style="width:0;height:1.5pt" o:hralign="center" o:bullet="t" o:hrstd="t" o:hr="t" fillcolor="#a0a0a0" stroked="f"/>
        </w:pict>
      </w:r>
    </w:p>
    <w:p w14:paraId="30B6C971" w14:textId="77777777" w:rsidR="00010F61" w:rsidRDefault="00010F61" w:rsidP="00010F61">
      <w:pPr>
        <w:spacing w:line="360" w:lineRule="auto"/>
        <w:jc w:val="right"/>
        <w:rPr>
          <w:sz w:val="26"/>
          <w:szCs w:val="26"/>
        </w:rPr>
      </w:pPr>
    </w:p>
    <w:p w14:paraId="3683AD69" w14:textId="31915D58" w:rsidR="00010F61" w:rsidRPr="00010F61" w:rsidRDefault="00010F61" w:rsidP="00010F61">
      <w:pPr>
        <w:spacing w:line="360" w:lineRule="auto"/>
        <w:jc w:val="right"/>
        <w:rPr>
          <w:sz w:val="26"/>
          <w:szCs w:val="26"/>
        </w:rPr>
      </w:pPr>
      <w:r w:rsidRPr="00010F61">
        <w:rPr>
          <w:sz w:val="26"/>
          <w:szCs w:val="26"/>
        </w:rPr>
        <w:t>LA PLATA, BUENOS AIRES</w:t>
      </w:r>
    </w:p>
    <w:p w14:paraId="5C46EFEB" w14:textId="2FDC94DD" w:rsidR="00010F61" w:rsidRDefault="00010F61" w:rsidP="00010F61">
      <w:pPr>
        <w:spacing w:line="360" w:lineRule="auto"/>
        <w:jc w:val="right"/>
        <w:rPr>
          <w:sz w:val="26"/>
          <w:szCs w:val="26"/>
        </w:rPr>
      </w:pPr>
      <w:r w:rsidRPr="00010F61">
        <w:rPr>
          <w:sz w:val="26"/>
          <w:szCs w:val="26"/>
        </w:rPr>
        <w:t>Viernes 25 de Septiembre de 2026</w:t>
      </w:r>
    </w:p>
    <w:p w14:paraId="271A2886" w14:textId="77777777" w:rsidR="00010F61" w:rsidRPr="00010F61" w:rsidRDefault="00010F61" w:rsidP="00010F61">
      <w:pPr>
        <w:spacing w:line="360" w:lineRule="auto"/>
        <w:rPr>
          <w:sz w:val="26"/>
          <w:szCs w:val="26"/>
        </w:rPr>
      </w:pPr>
    </w:p>
    <w:p w14:paraId="7F80E30E" w14:textId="1015FC7B" w:rsidR="00DC4673" w:rsidRDefault="00010F61" w:rsidP="00E351D9">
      <w:pPr>
        <w:spacing w:line="360" w:lineRule="auto"/>
        <w:jc w:val="both"/>
        <w:rPr>
          <w:sz w:val="26"/>
          <w:szCs w:val="26"/>
        </w:rPr>
      </w:pPr>
      <w:r w:rsidRPr="00010F61">
        <w:rPr>
          <w:b/>
          <w:bCs/>
          <w:i/>
          <w:iCs/>
          <w:sz w:val="26"/>
          <w:szCs w:val="26"/>
        </w:rPr>
        <w:t>Referencia:</w:t>
      </w:r>
      <w:r w:rsidRPr="00010F61">
        <w:rPr>
          <w:sz w:val="26"/>
          <w:szCs w:val="26"/>
        </w:rPr>
        <w:t xml:space="preserve"> Respuesta PV-2026-34464783-GDEBA-DSTAMAMGP- EX-2026-19575096- -GDEBA DGAMAMGP</w:t>
      </w:r>
    </w:p>
    <w:p w14:paraId="0A123012" w14:textId="77777777" w:rsidR="00010F61" w:rsidRPr="00010F61" w:rsidRDefault="00010F61" w:rsidP="00E351D9">
      <w:pPr>
        <w:spacing w:line="360" w:lineRule="auto"/>
        <w:jc w:val="both"/>
        <w:rPr>
          <w:sz w:val="26"/>
          <w:szCs w:val="26"/>
        </w:rPr>
      </w:pPr>
    </w:p>
    <w:p w14:paraId="03078456" w14:textId="77777777" w:rsidR="004E2F07" w:rsidRPr="004E2F07" w:rsidRDefault="004E2F07" w:rsidP="00E351D9">
      <w:pPr>
        <w:spacing w:line="360" w:lineRule="auto"/>
        <w:jc w:val="both"/>
        <w:rPr>
          <w:b/>
          <w:bCs/>
          <w:sz w:val="26"/>
          <w:szCs w:val="26"/>
        </w:rPr>
      </w:pPr>
      <w:r w:rsidRPr="004E2F07">
        <w:rPr>
          <w:b/>
          <w:bCs/>
          <w:sz w:val="26"/>
          <w:szCs w:val="26"/>
        </w:rPr>
        <w:t xml:space="preserve">SUBSECRETARIA TECNICA ADMINISTRATIVA Y LEGAL </w:t>
      </w:r>
    </w:p>
    <w:p w14:paraId="2C98C8A4" w14:textId="154E971A" w:rsidR="004E2F07" w:rsidRPr="004E2F07" w:rsidRDefault="004E2F07" w:rsidP="00E351D9">
      <w:pPr>
        <w:spacing w:line="360" w:lineRule="auto"/>
        <w:jc w:val="both"/>
        <w:rPr>
          <w:b/>
          <w:bCs/>
          <w:sz w:val="26"/>
          <w:szCs w:val="26"/>
        </w:rPr>
      </w:pPr>
      <w:r w:rsidRPr="004E2F07">
        <w:rPr>
          <w:b/>
          <w:bCs/>
          <w:sz w:val="26"/>
          <w:szCs w:val="26"/>
        </w:rPr>
        <w:t xml:space="preserve">S/D </w:t>
      </w:r>
    </w:p>
    <w:p w14:paraId="0C0ACC5C" w14:textId="77777777" w:rsidR="004E2F07" w:rsidRPr="004E2F07" w:rsidRDefault="004E2F07" w:rsidP="00E351D9">
      <w:pPr>
        <w:spacing w:line="360" w:lineRule="auto"/>
        <w:jc w:val="both"/>
        <w:rPr>
          <w:sz w:val="26"/>
          <w:szCs w:val="26"/>
        </w:rPr>
      </w:pPr>
    </w:p>
    <w:p w14:paraId="5964BAE5" w14:textId="77777777" w:rsidR="00010F61" w:rsidRDefault="004E2F07" w:rsidP="004E2F07">
      <w:pPr>
        <w:spacing w:line="360" w:lineRule="auto"/>
        <w:ind w:firstLine="720"/>
        <w:jc w:val="both"/>
        <w:rPr>
          <w:sz w:val="26"/>
          <w:szCs w:val="26"/>
        </w:rPr>
      </w:pPr>
      <w:r w:rsidRPr="004E2F07">
        <w:rPr>
          <w:sz w:val="26"/>
          <w:szCs w:val="26"/>
        </w:rPr>
        <w:t xml:space="preserve">Nos dirigimos a Ud., en nuestro carácter de Director Provincial de Residuos Sólidos Urbanos y Directora Provincial de Economía Circular </w:t>
      </w:r>
      <w:r w:rsidRPr="004E2F07">
        <w:rPr>
          <w:sz w:val="26"/>
          <w:szCs w:val="26"/>
        </w:rPr>
        <w:lastRenderedPageBreak/>
        <w:t xml:space="preserve">del Ministerio de Ambiente de la Provincia de Buenos Aires, en respuesta a su presentación vinculada con la situación y continuidad del Convenio Específico </w:t>
      </w:r>
      <w:proofErr w:type="spellStart"/>
      <w:r w:rsidRPr="004E2F07">
        <w:rPr>
          <w:sz w:val="26"/>
          <w:szCs w:val="26"/>
        </w:rPr>
        <w:t>Nº</w:t>
      </w:r>
      <w:proofErr w:type="spellEnd"/>
      <w:r w:rsidRPr="004E2F07">
        <w:rPr>
          <w:sz w:val="26"/>
          <w:szCs w:val="26"/>
        </w:rPr>
        <w:t xml:space="preserve"> CONVE-2023</w:t>
      </w:r>
      <w:r w:rsidR="00010F61">
        <w:rPr>
          <w:sz w:val="26"/>
          <w:szCs w:val="26"/>
        </w:rPr>
        <w:t>-</w:t>
      </w:r>
      <w:r w:rsidRPr="004E2F07">
        <w:rPr>
          <w:sz w:val="26"/>
          <w:szCs w:val="26"/>
        </w:rPr>
        <w:t xml:space="preserve">22835424-GDEBA, suscripto entre este Ministerio y la Municipalidad de 25 de Mayo en el marco del Programa Provincial “Mi Provincia Recicla”. </w:t>
      </w:r>
    </w:p>
    <w:p w14:paraId="4F176C49" w14:textId="77777777" w:rsidR="00010F61" w:rsidRDefault="004E2F07" w:rsidP="004E2F07">
      <w:pPr>
        <w:spacing w:line="360" w:lineRule="auto"/>
        <w:ind w:firstLine="720"/>
        <w:jc w:val="both"/>
        <w:rPr>
          <w:sz w:val="26"/>
          <w:szCs w:val="26"/>
        </w:rPr>
      </w:pPr>
      <w:r w:rsidRPr="004E2F07">
        <w:rPr>
          <w:sz w:val="26"/>
          <w:szCs w:val="26"/>
        </w:rPr>
        <w:t xml:space="preserve">Al respecto, y en función de las competencias propias de ambas Direcciones Provinciales, corresponde informar el estado técnico de las acciones contempladas en el referido instrumento, así como las actuaciones desarrolladas y las cuestiones que, a la fecha, no se encuentran acreditados en las actuaciones. </w:t>
      </w:r>
    </w:p>
    <w:p w14:paraId="2C57150A" w14:textId="77777777" w:rsidR="00010F61" w:rsidRDefault="00010F61" w:rsidP="00010F61">
      <w:pPr>
        <w:spacing w:line="360" w:lineRule="auto"/>
        <w:jc w:val="both"/>
        <w:rPr>
          <w:sz w:val="26"/>
          <w:szCs w:val="26"/>
        </w:rPr>
      </w:pPr>
    </w:p>
    <w:p w14:paraId="725C4EC8" w14:textId="649E6213" w:rsidR="00010F61" w:rsidRPr="00010F61" w:rsidRDefault="004E2F07" w:rsidP="00010F61">
      <w:pPr>
        <w:spacing w:line="360" w:lineRule="auto"/>
        <w:rPr>
          <w:b/>
          <w:bCs/>
          <w:sz w:val="26"/>
          <w:szCs w:val="26"/>
        </w:rPr>
      </w:pPr>
      <w:r w:rsidRPr="00010F61">
        <w:rPr>
          <w:b/>
          <w:bCs/>
          <w:sz w:val="26"/>
          <w:szCs w:val="26"/>
        </w:rPr>
        <w:t>1. Estado técnico de ejecución del Convenio</w:t>
      </w:r>
    </w:p>
    <w:p w14:paraId="52E0D0F8" w14:textId="77777777" w:rsidR="00010F61" w:rsidRDefault="004E2F07" w:rsidP="00010F61">
      <w:pPr>
        <w:spacing w:line="360" w:lineRule="auto"/>
        <w:ind w:firstLine="720"/>
        <w:jc w:val="both"/>
        <w:rPr>
          <w:sz w:val="26"/>
          <w:szCs w:val="26"/>
        </w:rPr>
      </w:pPr>
      <w:r w:rsidRPr="004E2F07">
        <w:rPr>
          <w:sz w:val="26"/>
          <w:szCs w:val="26"/>
        </w:rPr>
        <w:t xml:space="preserve">El Convenio Específico </w:t>
      </w:r>
      <w:proofErr w:type="spellStart"/>
      <w:r w:rsidRPr="004E2F07">
        <w:rPr>
          <w:sz w:val="26"/>
          <w:szCs w:val="26"/>
        </w:rPr>
        <w:t>Nº</w:t>
      </w:r>
      <w:proofErr w:type="spellEnd"/>
      <w:r w:rsidRPr="004E2F07">
        <w:rPr>
          <w:sz w:val="26"/>
          <w:szCs w:val="26"/>
        </w:rPr>
        <w:t xml:space="preserve"> CONVE-2023-22835424-GDEBA fue aprobado mediante Resolución </w:t>
      </w:r>
      <w:proofErr w:type="spellStart"/>
      <w:r w:rsidRPr="004E2F07">
        <w:rPr>
          <w:sz w:val="26"/>
          <w:szCs w:val="26"/>
        </w:rPr>
        <w:t>Nº</w:t>
      </w:r>
      <w:proofErr w:type="spellEnd"/>
      <w:r w:rsidRPr="004E2F07">
        <w:rPr>
          <w:sz w:val="26"/>
          <w:szCs w:val="26"/>
        </w:rPr>
        <w:t xml:space="preserve"> RESO-2023-207-GDEBA-MAMGP, de fecha 30 de junio de 2023, y contempla diversas acciones destinadas al fortalecimiento de la Gestión Integral de Residuos Sólidos Urbanos (GIRSU) del Partido de 25 de Mayo, incluyendo aquellas vinculadas con la construcción y puesta en funcionamiento de una celda sanitaria. </w:t>
      </w:r>
    </w:p>
    <w:p w14:paraId="248ACD61" w14:textId="77777777" w:rsidR="00010F61" w:rsidRDefault="004E2F07" w:rsidP="00010F61">
      <w:pPr>
        <w:spacing w:line="360" w:lineRule="auto"/>
        <w:ind w:firstLine="720"/>
        <w:jc w:val="both"/>
        <w:rPr>
          <w:sz w:val="26"/>
          <w:szCs w:val="26"/>
        </w:rPr>
      </w:pPr>
      <w:r w:rsidRPr="004E2F07">
        <w:rPr>
          <w:sz w:val="26"/>
          <w:szCs w:val="26"/>
        </w:rPr>
        <w:t xml:space="preserve">En relación con las obligaciones y acciones previstas, de acuerdo con los antecedentes obrantes en estas Direcciones Provinciales, se encuentran pendientes de acreditación y/o presentación diversas cuestiones técnicas y documentales necesarias para avanzar con las siguientes etapas del proyecto. </w:t>
      </w:r>
    </w:p>
    <w:p w14:paraId="1D7F7130" w14:textId="77777777" w:rsidR="00010F61" w:rsidRDefault="004E2F07" w:rsidP="00010F61">
      <w:pPr>
        <w:spacing w:line="360" w:lineRule="auto"/>
        <w:jc w:val="both"/>
        <w:rPr>
          <w:sz w:val="26"/>
          <w:szCs w:val="26"/>
        </w:rPr>
      </w:pPr>
      <w:r w:rsidRPr="004E2F07">
        <w:rPr>
          <w:sz w:val="26"/>
          <w:szCs w:val="26"/>
        </w:rPr>
        <w:t xml:space="preserve">En particular: </w:t>
      </w:r>
    </w:p>
    <w:p w14:paraId="231945FE" w14:textId="65749431" w:rsidR="006A225A" w:rsidRPr="006A225A" w:rsidRDefault="004E2F07" w:rsidP="006A225A">
      <w:pPr>
        <w:pStyle w:val="Prrafodelista"/>
        <w:numPr>
          <w:ilvl w:val="0"/>
          <w:numId w:val="1"/>
        </w:numPr>
        <w:spacing w:line="360" w:lineRule="auto"/>
        <w:jc w:val="both"/>
        <w:rPr>
          <w:sz w:val="26"/>
          <w:szCs w:val="26"/>
        </w:rPr>
      </w:pPr>
      <w:r w:rsidRPr="006A225A">
        <w:rPr>
          <w:sz w:val="26"/>
          <w:szCs w:val="26"/>
        </w:rPr>
        <w:t>Plan de Recolección Diferenciada</w:t>
      </w:r>
    </w:p>
    <w:p w14:paraId="75FD55D0" w14:textId="7EFF4C26" w:rsidR="00010F61" w:rsidRPr="006A225A" w:rsidRDefault="004E2F07" w:rsidP="006A225A">
      <w:pPr>
        <w:spacing w:line="360" w:lineRule="auto"/>
        <w:jc w:val="both"/>
        <w:rPr>
          <w:sz w:val="26"/>
          <w:szCs w:val="26"/>
        </w:rPr>
      </w:pPr>
      <w:r w:rsidRPr="006A225A">
        <w:rPr>
          <w:sz w:val="26"/>
          <w:szCs w:val="26"/>
        </w:rPr>
        <w:t xml:space="preserve">Se advierte que diversas obligaciones, acciones y/o extremos previstos en el Convenio no se encuentran acreditados en las actuaciones relevadas por esta Subsecretaría. </w:t>
      </w:r>
    </w:p>
    <w:p w14:paraId="6489FAF4" w14:textId="1A3B067C" w:rsidR="006A225A" w:rsidRPr="006A225A" w:rsidRDefault="004E2F07" w:rsidP="006A225A">
      <w:pPr>
        <w:pStyle w:val="Prrafodelista"/>
        <w:numPr>
          <w:ilvl w:val="0"/>
          <w:numId w:val="1"/>
        </w:numPr>
        <w:spacing w:line="360" w:lineRule="auto"/>
        <w:jc w:val="both"/>
        <w:rPr>
          <w:sz w:val="26"/>
          <w:szCs w:val="26"/>
        </w:rPr>
      </w:pPr>
      <w:r w:rsidRPr="006A225A">
        <w:rPr>
          <w:sz w:val="26"/>
          <w:szCs w:val="26"/>
        </w:rPr>
        <w:t xml:space="preserve">Situación </w:t>
      </w:r>
      <w:proofErr w:type="spellStart"/>
      <w:r w:rsidRPr="006A225A">
        <w:rPr>
          <w:sz w:val="26"/>
          <w:szCs w:val="26"/>
        </w:rPr>
        <w:t>dominial</w:t>
      </w:r>
      <w:proofErr w:type="spellEnd"/>
      <w:r w:rsidRPr="006A225A">
        <w:rPr>
          <w:sz w:val="26"/>
          <w:szCs w:val="26"/>
        </w:rPr>
        <w:t xml:space="preserve"> del predio</w:t>
      </w:r>
    </w:p>
    <w:p w14:paraId="4383E853" w14:textId="32B1A815" w:rsidR="009A3715" w:rsidRPr="006A225A" w:rsidRDefault="004E2F07" w:rsidP="006A225A">
      <w:pPr>
        <w:spacing w:line="360" w:lineRule="auto"/>
        <w:jc w:val="both"/>
        <w:rPr>
          <w:sz w:val="26"/>
          <w:szCs w:val="26"/>
        </w:rPr>
      </w:pPr>
      <w:r w:rsidRPr="006A225A">
        <w:rPr>
          <w:sz w:val="26"/>
          <w:szCs w:val="26"/>
        </w:rPr>
        <w:t xml:space="preserve">No se encuentra acreditada de manera suficiente, en las actuaciones relevadas, la situación </w:t>
      </w:r>
      <w:proofErr w:type="spellStart"/>
      <w:r w:rsidRPr="006A225A">
        <w:rPr>
          <w:sz w:val="26"/>
          <w:szCs w:val="26"/>
        </w:rPr>
        <w:t>dominial</w:t>
      </w:r>
      <w:proofErr w:type="spellEnd"/>
      <w:r w:rsidRPr="006A225A">
        <w:rPr>
          <w:sz w:val="26"/>
          <w:szCs w:val="26"/>
        </w:rPr>
        <w:t xml:space="preserve"> del inmueble previsto para la localización de la celda sanitaria. </w:t>
      </w:r>
    </w:p>
    <w:p w14:paraId="608A4C83" w14:textId="34A62238" w:rsidR="006A225A" w:rsidRPr="006A225A" w:rsidRDefault="004E2F07" w:rsidP="006A225A">
      <w:pPr>
        <w:pStyle w:val="Prrafodelista"/>
        <w:numPr>
          <w:ilvl w:val="0"/>
          <w:numId w:val="1"/>
        </w:numPr>
        <w:spacing w:line="360" w:lineRule="auto"/>
        <w:jc w:val="both"/>
        <w:rPr>
          <w:sz w:val="26"/>
          <w:szCs w:val="26"/>
        </w:rPr>
      </w:pPr>
      <w:r w:rsidRPr="006A225A">
        <w:rPr>
          <w:sz w:val="26"/>
          <w:szCs w:val="26"/>
        </w:rPr>
        <w:lastRenderedPageBreak/>
        <w:t>Relevamiento y condiciones actuales del predio</w:t>
      </w:r>
    </w:p>
    <w:p w14:paraId="0601E1D6" w14:textId="77777777" w:rsidR="006A225A" w:rsidRDefault="004E2F07" w:rsidP="006A225A">
      <w:pPr>
        <w:spacing w:line="360" w:lineRule="auto"/>
        <w:jc w:val="both"/>
        <w:rPr>
          <w:sz w:val="26"/>
          <w:szCs w:val="26"/>
        </w:rPr>
      </w:pPr>
      <w:r w:rsidRPr="006A225A">
        <w:rPr>
          <w:sz w:val="26"/>
          <w:szCs w:val="26"/>
        </w:rPr>
        <w:t xml:space="preserve">De las visitas y relevamientos técnicos efectuados por personal de este Ministerio surge que el predio presenta modificaciones respecto de las condiciones relevadas en instancias anteriores. </w:t>
      </w:r>
    </w:p>
    <w:p w14:paraId="1BC29246" w14:textId="77777777" w:rsidR="006A225A" w:rsidRDefault="004E2F07" w:rsidP="006A225A">
      <w:pPr>
        <w:spacing w:line="360" w:lineRule="auto"/>
        <w:jc w:val="both"/>
        <w:rPr>
          <w:sz w:val="26"/>
          <w:szCs w:val="26"/>
        </w:rPr>
      </w:pPr>
      <w:r w:rsidRPr="006A225A">
        <w:rPr>
          <w:sz w:val="26"/>
          <w:szCs w:val="26"/>
        </w:rPr>
        <w:t xml:space="preserve">En particular, durante la visita técnica realizada el día 24 de septiembre de 2024 se observaron sectores con residuos dispuestos en superficie y en excavaciones, modificaciones del relieve y actividades extractivas, circunstancias que deben ser consideradas para la actualización de los estudios y evaluaciones técnicas necesarios para la continuidad del proyecto. </w:t>
      </w:r>
    </w:p>
    <w:p w14:paraId="32594034" w14:textId="11419374" w:rsidR="009A3715" w:rsidRPr="006A225A" w:rsidRDefault="004E2F07" w:rsidP="006A225A">
      <w:pPr>
        <w:spacing w:line="360" w:lineRule="auto"/>
        <w:jc w:val="both"/>
        <w:rPr>
          <w:sz w:val="26"/>
          <w:szCs w:val="26"/>
        </w:rPr>
      </w:pPr>
      <w:r w:rsidRPr="006A225A">
        <w:rPr>
          <w:sz w:val="26"/>
          <w:szCs w:val="26"/>
        </w:rPr>
        <w:t xml:space="preserve">Asimismo, se advierte que no se cuenta con un relevamiento </w:t>
      </w:r>
      <w:proofErr w:type="spellStart"/>
      <w:r w:rsidRPr="006A225A">
        <w:rPr>
          <w:sz w:val="26"/>
          <w:szCs w:val="26"/>
        </w:rPr>
        <w:t>planialtimétrico</w:t>
      </w:r>
      <w:proofErr w:type="spellEnd"/>
      <w:r w:rsidRPr="006A225A">
        <w:rPr>
          <w:sz w:val="26"/>
          <w:szCs w:val="26"/>
        </w:rPr>
        <w:t xml:space="preserve"> actualizado del predio, que permita disponer de información técnica suficiente respecto de sus condiciones actuales. </w:t>
      </w:r>
    </w:p>
    <w:p w14:paraId="44E89555" w14:textId="29B5A54A" w:rsidR="006A225A" w:rsidRPr="006A225A" w:rsidRDefault="004E2F07" w:rsidP="006A225A">
      <w:pPr>
        <w:pStyle w:val="Prrafodelista"/>
        <w:numPr>
          <w:ilvl w:val="0"/>
          <w:numId w:val="1"/>
        </w:numPr>
        <w:spacing w:line="360" w:lineRule="auto"/>
        <w:jc w:val="both"/>
        <w:rPr>
          <w:sz w:val="26"/>
          <w:szCs w:val="26"/>
        </w:rPr>
      </w:pPr>
      <w:r w:rsidRPr="006A225A">
        <w:rPr>
          <w:sz w:val="26"/>
          <w:szCs w:val="26"/>
        </w:rPr>
        <w:t xml:space="preserve">Planta municipal y plan de mejoras </w:t>
      </w:r>
    </w:p>
    <w:p w14:paraId="2CD83CAE" w14:textId="127245B3" w:rsidR="009A3715" w:rsidRPr="006A225A" w:rsidRDefault="004E2F07" w:rsidP="006A225A">
      <w:pPr>
        <w:spacing w:line="360" w:lineRule="auto"/>
        <w:jc w:val="both"/>
        <w:rPr>
          <w:sz w:val="26"/>
          <w:szCs w:val="26"/>
        </w:rPr>
      </w:pPr>
      <w:r w:rsidRPr="006A225A">
        <w:rPr>
          <w:sz w:val="26"/>
          <w:szCs w:val="26"/>
        </w:rPr>
        <w:t>No surge acreditada en las actuaciones la inscripción de la planta municipal de tratamiento de residuos sólidos urbanos en el Registro de Tecnologías de Destinos Sustentables, ni la presentación del correspondiente plan de mejoras.</w:t>
      </w:r>
    </w:p>
    <w:p w14:paraId="78F9BFD7" w14:textId="20419384" w:rsidR="006A225A" w:rsidRPr="006A225A" w:rsidRDefault="004E2F07" w:rsidP="006A225A">
      <w:pPr>
        <w:pStyle w:val="Prrafodelista"/>
        <w:numPr>
          <w:ilvl w:val="0"/>
          <w:numId w:val="1"/>
        </w:numPr>
        <w:spacing w:line="360" w:lineRule="auto"/>
        <w:jc w:val="both"/>
        <w:rPr>
          <w:sz w:val="26"/>
          <w:szCs w:val="26"/>
        </w:rPr>
      </w:pPr>
      <w:r w:rsidRPr="006A225A">
        <w:rPr>
          <w:sz w:val="26"/>
          <w:szCs w:val="26"/>
        </w:rPr>
        <w:t xml:space="preserve">Inclusión social de recuperadores urbanos </w:t>
      </w:r>
    </w:p>
    <w:p w14:paraId="44073BA9" w14:textId="0FF9B0A1" w:rsidR="009A3715" w:rsidRPr="006A225A" w:rsidRDefault="004E2F07" w:rsidP="006A225A">
      <w:pPr>
        <w:spacing w:line="360" w:lineRule="auto"/>
        <w:jc w:val="both"/>
        <w:rPr>
          <w:sz w:val="26"/>
          <w:szCs w:val="26"/>
        </w:rPr>
      </w:pPr>
      <w:r w:rsidRPr="006A225A">
        <w:rPr>
          <w:sz w:val="26"/>
          <w:szCs w:val="26"/>
        </w:rPr>
        <w:t xml:space="preserve">No surge acreditada la implementación o adecuación del Plan de Inclusión Social de Recuperadores Urbanos previsto en el Convenio. </w:t>
      </w:r>
    </w:p>
    <w:p w14:paraId="65353A1E" w14:textId="77777777" w:rsidR="009A3715" w:rsidRDefault="009A3715" w:rsidP="00010F61">
      <w:pPr>
        <w:spacing w:line="360" w:lineRule="auto"/>
        <w:jc w:val="both"/>
        <w:rPr>
          <w:sz w:val="26"/>
          <w:szCs w:val="26"/>
        </w:rPr>
      </w:pPr>
    </w:p>
    <w:p w14:paraId="5AAB8C56" w14:textId="77777777" w:rsidR="009A3715" w:rsidRDefault="004E2F07" w:rsidP="00010F61">
      <w:pPr>
        <w:spacing w:line="360" w:lineRule="auto"/>
        <w:jc w:val="both"/>
        <w:rPr>
          <w:sz w:val="26"/>
          <w:szCs w:val="26"/>
        </w:rPr>
      </w:pPr>
      <w:r w:rsidRPr="009A3715">
        <w:rPr>
          <w:b/>
          <w:bCs/>
          <w:sz w:val="26"/>
          <w:szCs w:val="26"/>
        </w:rPr>
        <w:t>2. Acciones desarrolladas por este Ministerio</w:t>
      </w:r>
      <w:r w:rsidRPr="004E2F07">
        <w:rPr>
          <w:sz w:val="26"/>
          <w:szCs w:val="26"/>
        </w:rPr>
        <w:t xml:space="preserve"> </w:t>
      </w:r>
    </w:p>
    <w:p w14:paraId="745B9ED2" w14:textId="77777777" w:rsidR="006A225A" w:rsidRDefault="004E2F07" w:rsidP="009A3715">
      <w:pPr>
        <w:spacing w:line="360" w:lineRule="auto"/>
        <w:ind w:firstLine="720"/>
        <w:jc w:val="both"/>
        <w:rPr>
          <w:sz w:val="26"/>
          <w:szCs w:val="26"/>
        </w:rPr>
      </w:pPr>
      <w:r w:rsidRPr="004E2F07">
        <w:rPr>
          <w:sz w:val="26"/>
          <w:szCs w:val="26"/>
        </w:rPr>
        <w:t xml:space="preserve">Sin perjuicio de las cuestiones técnicas pendientes señaladas precedentemente, corresponde destacar que este Ministerio ha desarrollado diversas acciones de asistencia y acompañamiento al Municipio en el marco del Programa “Mi Provincia Recicla”. </w:t>
      </w:r>
    </w:p>
    <w:p w14:paraId="7253C00E" w14:textId="77777777" w:rsidR="006A225A" w:rsidRDefault="004E2F07" w:rsidP="009A3715">
      <w:pPr>
        <w:spacing w:line="360" w:lineRule="auto"/>
        <w:ind w:firstLine="720"/>
        <w:jc w:val="both"/>
        <w:rPr>
          <w:sz w:val="26"/>
          <w:szCs w:val="26"/>
        </w:rPr>
      </w:pPr>
      <w:r w:rsidRPr="004E2F07">
        <w:rPr>
          <w:sz w:val="26"/>
          <w:szCs w:val="26"/>
        </w:rPr>
        <w:t xml:space="preserve">Entre ellas se encuentran las visitas y reuniones técnicas realizadas durante los años 2023 y 2024, el seguimiento de las condiciones del predio, las recomendaciones vinculadas con la gestión y reconversión del sitio de disposición final y las acciones destinadas al </w:t>
      </w:r>
      <w:r w:rsidRPr="004E2F07">
        <w:rPr>
          <w:sz w:val="26"/>
          <w:szCs w:val="26"/>
        </w:rPr>
        <w:lastRenderedPageBreak/>
        <w:t xml:space="preserve">fortalecimiento de la gestión diferenciada y la inclusión social de recuperadores urbanos. </w:t>
      </w:r>
    </w:p>
    <w:p w14:paraId="06D9F17A" w14:textId="77777777" w:rsidR="006A225A" w:rsidRDefault="004E2F07" w:rsidP="009A3715">
      <w:pPr>
        <w:spacing w:line="360" w:lineRule="auto"/>
        <w:ind w:firstLine="720"/>
        <w:jc w:val="both"/>
        <w:rPr>
          <w:sz w:val="26"/>
          <w:szCs w:val="26"/>
        </w:rPr>
      </w:pPr>
      <w:r w:rsidRPr="004E2F07">
        <w:rPr>
          <w:sz w:val="26"/>
          <w:szCs w:val="26"/>
        </w:rPr>
        <w:t>Asimismo, en el marco del Programa se efectuaron entregas de maquinaria, equipamiento, elementos de protección personal e insumos destinados al fortalecimiento de la gestión municipal de residuos.</w:t>
      </w:r>
    </w:p>
    <w:p w14:paraId="53F8DF13" w14:textId="77777777" w:rsidR="006A225A" w:rsidRDefault="004E2F07" w:rsidP="009A3715">
      <w:pPr>
        <w:spacing w:line="360" w:lineRule="auto"/>
        <w:ind w:firstLine="720"/>
        <w:jc w:val="both"/>
        <w:rPr>
          <w:sz w:val="26"/>
          <w:szCs w:val="26"/>
        </w:rPr>
      </w:pPr>
      <w:r w:rsidRPr="004E2F07">
        <w:rPr>
          <w:sz w:val="26"/>
          <w:szCs w:val="26"/>
        </w:rPr>
        <w:t xml:space="preserve">De acuerdo con los antecedentes relevados, entre los bienes y prestaciones efectuados se encuentran una retroexcavadora, un camión destinado a tareas de recolección diferenciada, un módulo sanitario, una balanza, una guillotina de neumáticos, elementos de protección personal y estudios de prefactibilidad, entre otros. </w:t>
      </w:r>
    </w:p>
    <w:p w14:paraId="51B49BCA" w14:textId="77777777" w:rsidR="006A225A" w:rsidRDefault="004E2F07" w:rsidP="009A3715">
      <w:pPr>
        <w:spacing w:line="360" w:lineRule="auto"/>
        <w:ind w:firstLine="720"/>
        <w:jc w:val="both"/>
        <w:rPr>
          <w:sz w:val="26"/>
          <w:szCs w:val="26"/>
        </w:rPr>
      </w:pPr>
      <w:r w:rsidRPr="004E2F07">
        <w:rPr>
          <w:sz w:val="26"/>
          <w:szCs w:val="26"/>
        </w:rPr>
        <w:t xml:space="preserve">La asistencia material documentada representa, conforme las constancias obrantes en las actuaciones, una inversión superior a los $125.000.000. </w:t>
      </w:r>
    </w:p>
    <w:p w14:paraId="014BC141" w14:textId="77777777" w:rsidR="006A225A" w:rsidRDefault="006A225A" w:rsidP="006A225A">
      <w:pPr>
        <w:spacing w:line="360" w:lineRule="auto"/>
        <w:jc w:val="both"/>
        <w:rPr>
          <w:sz w:val="26"/>
          <w:szCs w:val="26"/>
        </w:rPr>
      </w:pPr>
    </w:p>
    <w:p w14:paraId="39EBE366" w14:textId="77777777" w:rsidR="006A225A" w:rsidRDefault="004E2F07" w:rsidP="006A225A">
      <w:pPr>
        <w:spacing w:line="360" w:lineRule="auto"/>
        <w:jc w:val="both"/>
        <w:rPr>
          <w:sz w:val="26"/>
          <w:szCs w:val="26"/>
        </w:rPr>
      </w:pPr>
      <w:r w:rsidRPr="006A225A">
        <w:rPr>
          <w:b/>
          <w:bCs/>
          <w:sz w:val="26"/>
          <w:szCs w:val="26"/>
        </w:rPr>
        <w:t>3. Consideraciones técnicas para la continuidad del proyecto</w:t>
      </w:r>
      <w:r w:rsidRPr="004E2F07">
        <w:rPr>
          <w:sz w:val="26"/>
          <w:szCs w:val="26"/>
        </w:rPr>
        <w:t xml:space="preserve"> </w:t>
      </w:r>
    </w:p>
    <w:p w14:paraId="1C4E99C0" w14:textId="77777777" w:rsidR="006A225A" w:rsidRDefault="004E2F07" w:rsidP="006A225A">
      <w:pPr>
        <w:spacing w:line="360" w:lineRule="auto"/>
        <w:ind w:firstLine="720"/>
        <w:jc w:val="both"/>
        <w:rPr>
          <w:sz w:val="26"/>
          <w:szCs w:val="26"/>
        </w:rPr>
      </w:pPr>
      <w:r w:rsidRPr="004E2F07">
        <w:rPr>
          <w:sz w:val="26"/>
          <w:szCs w:val="26"/>
        </w:rPr>
        <w:t xml:space="preserve">De acuerdo con el estado actual relevado, la continuidad de las acciones vinculadas con la construcción de la celda sanitaria requiere, previamente, la actualización y/o presentación de la documentación técnica pendiente, la acreditación de la situación </w:t>
      </w:r>
      <w:proofErr w:type="spellStart"/>
      <w:r w:rsidRPr="004E2F07">
        <w:rPr>
          <w:sz w:val="26"/>
          <w:szCs w:val="26"/>
        </w:rPr>
        <w:t>dominial</w:t>
      </w:r>
      <w:proofErr w:type="spellEnd"/>
      <w:r w:rsidRPr="004E2F07">
        <w:rPr>
          <w:sz w:val="26"/>
          <w:szCs w:val="26"/>
        </w:rPr>
        <w:t xml:space="preserve"> del predio, la realización de los relevamientos necesarios y la adecuación de las condiciones del sitio a los requerimientos técnicos y ambientales correspondientes. </w:t>
      </w:r>
    </w:p>
    <w:p w14:paraId="098B0FF4" w14:textId="77777777" w:rsidR="006A225A" w:rsidRDefault="004E2F07" w:rsidP="006A225A">
      <w:pPr>
        <w:spacing w:line="360" w:lineRule="auto"/>
        <w:ind w:firstLine="720"/>
        <w:jc w:val="both"/>
        <w:rPr>
          <w:sz w:val="26"/>
          <w:szCs w:val="26"/>
        </w:rPr>
      </w:pPr>
      <w:r w:rsidRPr="004E2F07">
        <w:rPr>
          <w:sz w:val="26"/>
          <w:szCs w:val="26"/>
        </w:rPr>
        <w:t xml:space="preserve">En particular, las modificaciones verificadas en el predio hacen necesario contar con información actualizada que permita determinar las condiciones actuales del terreno y, en función de ello, evaluar la factibilidad técnica de las intervenciones proyectadas. </w:t>
      </w:r>
    </w:p>
    <w:p w14:paraId="237F2086" w14:textId="77777777" w:rsidR="006A225A" w:rsidRDefault="004E2F07" w:rsidP="006A225A">
      <w:pPr>
        <w:spacing w:line="360" w:lineRule="auto"/>
        <w:ind w:firstLine="720"/>
        <w:jc w:val="both"/>
        <w:rPr>
          <w:sz w:val="26"/>
          <w:szCs w:val="26"/>
        </w:rPr>
      </w:pPr>
      <w:r w:rsidRPr="004E2F07">
        <w:rPr>
          <w:sz w:val="26"/>
          <w:szCs w:val="26"/>
        </w:rPr>
        <w:t xml:space="preserve">Asimismo, no se encuentran acreditadas en las actuaciones las acciones previstas para el fortalecimiento de la recolección diferenciada, la planificación integral de la GIRSU y la inclusión social de los recuperadores urbanos. </w:t>
      </w:r>
    </w:p>
    <w:p w14:paraId="6F5A7E56" w14:textId="77777777" w:rsidR="006A225A" w:rsidRDefault="006A225A" w:rsidP="006A225A">
      <w:pPr>
        <w:spacing w:line="360" w:lineRule="auto"/>
        <w:jc w:val="both"/>
        <w:rPr>
          <w:sz w:val="26"/>
          <w:szCs w:val="26"/>
        </w:rPr>
      </w:pPr>
    </w:p>
    <w:p w14:paraId="757B9119" w14:textId="77777777" w:rsidR="006A225A" w:rsidRDefault="004E2F07" w:rsidP="006A225A">
      <w:pPr>
        <w:spacing w:line="360" w:lineRule="auto"/>
        <w:jc w:val="both"/>
        <w:rPr>
          <w:sz w:val="26"/>
          <w:szCs w:val="26"/>
        </w:rPr>
      </w:pPr>
      <w:r w:rsidRPr="006A225A">
        <w:rPr>
          <w:b/>
          <w:bCs/>
          <w:sz w:val="26"/>
          <w:szCs w:val="26"/>
        </w:rPr>
        <w:t>4. Obligaciones y acciones previstas en el Convenio no acreditadas</w:t>
      </w:r>
    </w:p>
    <w:p w14:paraId="0F858D24" w14:textId="77777777" w:rsidR="006A225A" w:rsidRDefault="004E2F07" w:rsidP="006A225A">
      <w:pPr>
        <w:spacing w:line="360" w:lineRule="auto"/>
        <w:ind w:firstLine="720"/>
        <w:jc w:val="both"/>
        <w:rPr>
          <w:sz w:val="26"/>
          <w:szCs w:val="26"/>
        </w:rPr>
      </w:pPr>
      <w:r w:rsidRPr="004E2F07">
        <w:rPr>
          <w:sz w:val="26"/>
          <w:szCs w:val="26"/>
        </w:rPr>
        <w:lastRenderedPageBreak/>
        <w:t xml:space="preserve">A efectos de posibilitar la evaluación técnica de la continuidad del proyecto, resulta necesario que la Municipalidad remita y/o acredite ante este Ministerio, según corresponda: </w:t>
      </w:r>
    </w:p>
    <w:p w14:paraId="1C1FA76D" w14:textId="77777777" w:rsidR="006A225A" w:rsidRDefault="004E2F07" w:rsidP="006A225A">
      <w:pPr>
        <w:spacing w:line="360" w:lineRule="auto"/>
        <w:ind w:firstLine="720"/>
        <w:jc w:val="both"/>
        <w:rPr>
          <w:sz w:val="26"/>
          <w:szCs w:val="26"/>
        </w:rPr>
      </w:pPr>
      <w:r w:rsidRPr="004E2F07">
        <w:rPr>
          <w:sz w:val="26"/>
          <w:szCs w:val="26"/>
        </w:rPr>
        <w:t xml:space="preserve">a. Plan de Recolección Diferenciada y documentación que permita acreditar su implementación. </w:t>
      </w:r>
    </w:p>
    <w:p w14:paraId="4FD4F18C" w14:textId="77777777" w:rsidR="006A225A" w:rsidRDefault="004E2F07" w:rsidP="006A225A">
      <w:pPr>
        <w:spacing w:line="360" w:lineRule="auto"/>
        <w:ind w:firstLine="720"/>
        <w:jc w:val="both"/>
        <w:rPr>
          <w:sz w:val="26"/>
          <w:szCs w:val="26"/>
        </w:rPr>
      </w:pPr>
      <w:r w:rsidRPr="004E2F07">
        <w:rPr>
          <w:sz w:val="26"/>
          <w:szCs w:val="26"/>
        </w:rPr>
        <w:t xml:space="preserve">b. Documentación correspondiente al Informe de Aptitud Ambiental de la celda sanitaria. </w:t>
      </w:r>
    </w:p>
    <w:p w14:paraId="31AB634F" w14:textId="77777777" w:rsidR="006A225A" w:rsidRDefault="004E2F07" w:rsidP="006A225A">
      <w:pPr>
        <w:spacing w:line="360" w:lineRule="auto"/>
        <w:ind w:firstLine="720"/>
        <w:jc w:val="both"/>
        <w:rPr>
          <w:sz w:val="26"/>
          <w:szCs w:val="26"/>
        </w:rPr>
      </w:pPr>
      <w:r w:rsidRPr="004E2F07">
        <w:rPr>
          <w:sz w:val="26"/>
          <w:szCs w:val="26"/>
        </w:rPr>
        <w:t xml:space="preserve">c. Documentación suficiente que permita acreditar la situación </w:t>
      </w:r>
      <w:proofErr w:type="spellStart"/>
      <w:r w:rsidRPr="004E2F07">
        <w:rPr>
          <w:sz w:val="26"/>
          <w:szCs w:val="26"/>
        </w:rPr>
        <w:t>dominial</w:t>
      </w:r>
      <w:proofErr w:type="spellEnd"/>
      <w:r w:rsidRPr="004E2F07">
        <w:rPr>
          <w:sz w:val="26"/>
          <w:szCs w:val="26"/>
        </w:rPr>
        <w:t xml:space="preserve"> del predio. </w:t>
      </w:r>
    </w:p>
    <w:p w14:paraId="00689BC0" w14:textId="77777777" w:rsidR="006A225A" w:rsidRDefault="004E2F07" w:rsidP="006A225A">
      <w:pPr>
        <w:spacing w:line="360" w:lineRule="auto"/>
        <w:ind w:firstLine="720"/>
        <w:jc w:val="both"/>
        <w:rPr>
          <w:sz w:val="26"/>
          <w:szCs w:val="26"/>
        </w:rPr>
      </w:pPr>
      <w:r w:rsidRPr="004E2F07">
        <w:rPr>
          <w:sz w:val="26"/>
          <w:szCs w:val="26"/>
        </w:rPr>
        <w:t xml:space="preserve">d. Relevamiento </w:t>
      </w:r>
      <w:proofErr w:type="spellStart"/>
      <w:r w:rsidRPr="004E2F07">
        <w:rPr>
          <w:sz w:val="26"/>
          <w:szCs w:val="26"/>
        </w:rPr>
        <w:t>planialtimétrico</w:t>
      </w:r>
      <w:proofErr w:type="spellEnd"/>
      <w:r w:rsidRPr="004E2F07">
        <w:rPr>
          <w:sz w:val="26"/>
          <w:szCs w:val="26"/>
        </w:rPr>
        <w:t xml:space="preserve"> actualizado del inmueble. </w:t>
      </w:r>
    </w:p>
    <w:p w14:paraId="530646BC" w14:textId="77777777" w:rsidR="006A225A" w:rsidRDefault="004E2F07" w:rsidP="006A225A">
      <w:pPr>
        <w:spacing w:line="360" w:lineRule="auto"/>
        <w:ind w:firstLine="720"/>
        <w:jc w:val="both"/>
        <w:rPr>
          <w:sz w:val="26"/>
          <w:szCs w:val="26"/>
        </w:rPr>
      </w:pPr>
      <w:r w:rsidRPr="004E2F07">
        <w:rPr>
          <w:sz w:val="26"/>
          <w:szCs w:val="26"/>
        </w:rPr>
        <w:t xml:space="preserve">e. Documentación vinculada con el cierre y reconversión del actual sitio de disposición final. </w:t>
      </w:r>
    </w:p>
    <w:p w14:paraId="1BA91231" w14:textId="77777777" w:rsidR="006A225A" w:rsidRDefault="004E2F07" w:rsidP="006A225A">
      <w:pPr>
        <w:spacing w:line="360" w:lineRule="auto"/>
        <w:ind w:firstLine="720"/>
        <w:jc w:val="both"/>
        <w:rPr>
          <w:sz w:val="26"/>
          <w:szCs w:val="26"/>
        </w:rPr>
      </w:pPr>
      <w:r w:rsidRPr="004E2F07">
        <w:rPr>
          <w:sz w:val="26"/>
          <w:szCs w:val="26"/>
        </w:rPr>
        <w:t xml:space="preserve">f. Documentación correspondiente a la inscripción de la planta municipal y al plan de mejoras. </w:t>
      </w:r>
    </w:p>
    <w:p w14:paraId="63F92BBB" w14:textId="77777777" w:rsidR="006A225A" w:rsidRDefault="004E2F07" w:rsidP="006A225A">
      <w:pPr>
        <w:spacing w:line="360" w:lineRule="auto"/>
        <w:ind w:firstLine="720"/>
        <w:jc w:val="both"/>
        <w:rPr>
          <w:sz w:val="26"/>
          <w:szCs w:val="26"/>
        </w:rPr>
      </w:pPr>
      <w:r w:rsidRPr="004E2F07">
        <w:rPr>
          <w:sz w:val="26"/>
          <w:szCs w:val="26"/>
        </w:rPr>
        <w:t xml:space="preserve">g. Plan de Inclusión Social de Recuperadores Urbanos. </w:t>
      </w:r>
    </w:p>
    <w:p w14:paraId="64BF83F5" w14:textId="402B9B7F" w:rsidR="00DC4673" w:rsidRDefault="004E2F07" w:rsidP="006A225A">
      <w:pPr>
        <w:spacing w:line="360" w:lineRule="auto"/>
        <w:ind w:firstLine="720"/>
        <w:jc w:val="both"/>
        <w:rPr>
          <w:sz w:val="26"/>
          <w:szCs w:val="26"/>
        </w:rPr>
      </w:pPr>
      <w:r w:rsidRPr="004E2F07">
        <w:rPr>
          <w:sz w:val="26"/>
          <w:szCs w:val="26"/>
        </w:rPr>
        <w:t>h. Información actualizada respecto del destino y utilización de los bienes y equipamiento entregados por este Ministerio en el marco del Programa.</w:t>
      </w:r>
    </w:p>
    <w:p w14:paraId="692965D8" w14:textId="77777777" w:rsidR="006A225A" w:rsidRDefault="006A225A" w:rsidP="006A225A">
      <w:pPr>
        <w:spacing w:line="360" w:lineRule="auto"/>
        <w:jc w:val="both"/>
        <w:rPr>
          <w:sz w:val="26"/>
          <w:szCs w:val="26"/>
        </w:rPr>
      </w:pPr>
    </w:p>
    <w:p w14:paraId="0F65A613" w14:textId="508758E7" w:rsidR="006A225A" w:rsidRPr="00E351D9" w:rsidRDefault="006A225A" w:rsidP="006A225A">
      <w:pPr>
        <w:spacing w:after="80"/>
        <w:jc w:val="both"/>
        <w:rPr>
          <w:sz w:val="26"/>
          <w:szCs w:val="26"/>
          <w:lang w:val="es-AR"/>
        </w:rPr>
      </w:pPr>
      <w:r w:rsidRPr="00E351D9">
        <w:rPr>
          <w:sz w:val="26"/>
          <w:szCs w:val="26"/>
          <w:lang w:val="es-ES"/>
        </w:rPr>
        <w:t>Firma:</w:t>
      </w:r>
      <w:r>
        <w:rPr>
          <w:sz w:val="26"/>
          <w:szCs w:val="26"/>
          <w:lang w:val="es-ES"/>
        </w:rPr>
        <w:t xml:space="preserve"> </w:t>
      </w:r>
      <w:r>
        <w:rPr>
          <w:sz w:val="26"/>
          <w:szCs w:val="26"/>
          <w:lang w:val="es-AR"/>
        </w:rPr>
        <w:t xml:space="preserve">Faustina Sarandón Directora Provincial, Dirección Provincial de </w:t>
      </w:r>
      <w:r w:rsidR="0075568E">
        <w:rPr>
          <w:sz w:val="26"/>
          <w:szCs w:val="26"/>
          <w:lang w:val="es-AR"/>
        </w:rPr>
        <w:t>Economía</w:t>
      </w:r>
      <w:r>
        <w:rPr>
          <w:sz w:val="26"/>
          <w:szCs w:val="26"/>
          <w:lang w:val="es-AR"/>
        </w:rPr>
        <w:t xml:space="preserve"> Circular Ministerio de Ambiente, y </w:t>
      </w:r>
      <w:r w:rsidR="0075568E">
        <w:rPr>
          <w:sz w:val="26"/>
          <w:szCs w:val="26"/>
          <w:lang w:val="es-AR"/>
        </w:rPr>
        <w:t>Lautaro Ángel Tombesi Director Provincial, Dirección Provincial de Residuos Solidos Urbanos Ministerio de Ambiente.</w:t>
      </w:r>
    </w:p>
    <w:p w14:paraId="3298ABCE" w14:textId="49A0D655" w:rsidR="006A225A" w:rsidRDefault="006A225A" w:rsidP="006A225A">
      <w:pPr>
        <w:spacing w:line="360" w:lineRule="auto"/>
        <w:jc w:val="both"/>
        <w:rPr>
          <w:sz w:val="26"/>
          <w:szCs w:val="26"/>
        </w:rPr>
      </w:pPr>
      <w:r w:rsidRPr="00E351D9">
        <w:rPr>
          <w:sz w:val="26"/>
          <w:szCs w:val="26"/>
        </w:rPr>
        <w:pict w14:anchorId="302826CF">
          <v:rect id="_x0000_i1032" style="width:0;height:1.5pt" o:hralign="center" o:bullet="t" o:hrstd="t" o:hr="t" fillcolor="#a0a0a0" stroked="f"/>
        </w:pict>
      </w:r>
    </w:p>
    <w:p w14:paraId="79BE38D0" w14:textId="77777777" w:rsidR="006A225A" w:rsidRDefault="006A225A" w:rsidP="006A225A">
      <w:pPr>
        <w:spacing w:line="360" w:lineRule="auto"/>
        <w:jc w:val="both"/>
        <w:rPr>
          <w:sz w:val="26"/>
          <w:szCs w:val="26"/>
        </w:rPr>
      </w:pPr>
    </w:p>
    <w:p w14:paraId="059E02A1" w14:textId="77777777" w:rsidR="00825077" w:rsidRPr="00825077" w:rsidRDefault="00825077" w:rsidP="00825077">
      <w:pPr>
        <w:spacing w:line="360" w:lineRule="auto"/>
        <w:jc w:val="right"/>
        <w:rPr>
          <w:sz w:val="26"/>
          <w:szCs w:val="26"/>
        </w:rPr>
      </w:pPr>
      <w:r w:rsidRPr="00825077">
        <w:rPr>
          <w:sz w:val="26"/>
          <w:szCs w:val="26"/>
        </w:rPr>
        <w:t>LA PLATA, BUENOS AIRES</w:t>
      </w:r>
    </w:p>
    <w:p w14:paraId="19D79B61" w14:textId="77777777" w:rsidR="00825077" w:rsidRPr="00825077" w:rsidRDefault="00825077" w:rsidP="00825077">
      <w:pPr>
        <w:spacing w:line="360" w:lineRule="auto"/>
        <w:jc w:val="right"/>
        <w:rPr>
          <w:sz w:val="26"/>
          <w:szCs w:val="26"/>
        </w:rPr>
      </w:pPr>
      <w:r w:rsidRPr="00825077">
        <w:rPr>
          <w:sz w:val="26"/>
          <w:szCs w:val="26"/>
        </w:rPr>
        <w:t>Viernes 25 de Septiembre de 2026</w:t>
      </w:r>
    </w:p>
    <w:p w14:paraId="3D53C336" w14:textId="77777777" w:rsidR="00825077" w:rsidRDefault="00825077" w:rsidP="006A225A">
      <w:pPr>
        <w:spacing w:line="360" w:lineRule="auto"/>
        <w:jc w:val="both"/>
        <w:rPr>
          <w:sz w:val="26"/>
          <w:szCs w:val="26"/>
        </w:rPr>
      </w:pPr>
    </w:p>
    <w:p w14:paraId="0987602B" w14:textId="7341C5F2" w:rsidR="00825077" w:rsidRDefault="00825077" w:rsidP="006A225A">
      <w:pPr>
        <w:spacing w:line="360" w:lineRule="auto"/>
        <w:jc w:val="both"/>
        <w:rPr>
          <w:sz w:val="26"/>
          <w:szCs w:val="26"/>
        </w:rPr>
      </w:pPr>
      <w:r w:rsidRPr="00825077">
        <w:rPr>
          <w:sz w:val="26"/>
          <w:szCs w:val="26"/>
        </w:rPr>
        <w:t>Referencia: EX-2026-19575096- -GDEBA-DGAMAMGP.</w:t>
      </w:r>
    </w:p>
    <w:p w14:paraId="57C9C971" w14:textId="77777777" w:rsidR="00825077" w:rsidRDefault="00825077" w:rsidP="006A225A">
      <w:pPr>
        <w:spacing w:line="360" w:lineRule="auto"/>
        <w:jc w:val="both"/>
        <w:rPr>
          <w:sz w:val="26"/>
          <w:szCs w:val="26"/>
        </w:rPr>
      </w:pPr>
    </w:p>
    <w:p w14:paraId="78442D66" w14:textId="77777777" w:rsidR="00825077" w:rsidRDefault="00825077" w:rsidP="006A225A">
      <w:pPr>
        <w:spacing w:line="360" w:lineRule="auto"/>
        <w:jc w:val="both"/>
        <w:rPr>
          <w:b/>
          <w:bCs/>
          <w:sz w:val="26"/>
          <w:szCs w:val="26"/>
        </w:rPr>
      </w:pPr>
      <w:r w:rsidRPr="00825077">
        <w:rPr>
          <w:b/>
          <w:bCs/>
          <w:sz w:val="26"/>
          <w:szCs w:val="26"/>
        </w:rPr>
        <w:t xml:space="preserve">AL HONORABLE CONCEJO DELIBERANTE </w:t>
      </w:r>
    </w:p>
    <w:p w14:paraId="5C91BF2E" w14:textId="233D0DB9" w:rsidR="00825077" w:rsidRPr="00825077" w:rsidRDefault="00825077" w:rsidP="006A225A">
      <w:pPr>
        <w:spacing w:line="360" w:lineRule="auto"/>
        <w:jc w:val="both"/>
        <w:rPr>
          <w:b/>
          <w:bCs/>
          <w:sz w:val="26"/>
          <w:szCs w:val="26"/>
        </w:rPr>
      </w:pPr>
      <w:r w:rsidRPr="00825077">
        <w:rPr>
          <w:b/>
          <w:bCs/>
          <w:sz w:val="26"/>
          <w:szCs w:val="26"/>
        </w:rPr>
        <w:t xml:space="preserve">DEL MUNICIPIO DE 25 DE MAYO </w:t>
      </w:r>
    </w:p>
    <w:p w14:paraId="3D93F64E" w14:textId="705CDBE2" w:rsidR="00825077" w:rsidRPr="00825077" w:rsidRDefault="00825077" w:rsidP="006A225A">
      <w:pPr>
        <w:spacing w:line="360" w:lineRule="auto"/>
        <w:jc w:val="both"/>
        <w:rPr>
          <w:b/>
          <w:bCs/>
          <w:sz w:val="26"/>
          <w:szCs w:val="26"/>
        </w:rPr>
      </w:pPr>
      <w:r w:rsidRPr="00825077">
        <w:rPr>
          <w:b/>
          <w:bCs/>
          <w:sz w:val="26"/>
          <w:szCs w:val="26"/>
        </w:rPr>
        <w:t xml:space="preserve">S. / D. </w:t>
      </w:r>
    </w:p>
    <w:p w14:paraId="1BA73B4A" w14:textId="77777777" w:rsidR="00825077" w:rsidRDefault="00825077" w:rsidP="006A225A">
      <w:pPr>
        <w:spacing w:line="360" w:lineRule="auto"/>
        <w:jc w:val="both"/>
        <w:rPr>
          <w:sz w:val="26"/>
          <w:szCs w:val="26"/>
        </w:rPr>
      </w:pPr>
    </w:p>
    <w:p w14:paraId="6D7DF2F9" w14:textId="77777777" w:rsidR="00BC60E2" w:rsidRDefault="00825077" w:rsidP="00825077">
      <w:pPr>
        <w:spacing w:line="360" w:lineRule="auto"/>
        <w:ind w:firstLine="720"/>
        <w:jc w:val="both"/>
        <w:rPr>
          <w:sz w:val="26"/>
          <w:szCs w:val="26"/>
        </w:rPr>
      </w:pPr>
      <w:r w:rsidRPr="00825077">
        <w:rPr>
          <w:sz w:val="26"/>
          <w:szCs w:val="26"/>
        </w:rPr>
        <w:t xml:space="preserve">En el marco de las competencias propias de la Dirección Provincial de Asuntos Jurídicos de la Subsecretaría Técnica, Administrativa y Legal del Ministerio de Ambiente de la Provincia de Buenos Aires, y en respuesta a la presentación de la referencia, se emite la presente en relación con la situación y grado de ejecución del Convenio Específico </w:t>
      </w:r>
      <w:proofErr w:type="spellStart"/>
      <w:r w:rsidRPr="00825077">
        <w:rPr>
          <w:sz w:val="26"/>
          <w:szCs w:val="26"/>
        </w:rPr>
        <w:t>N°</w:t>
      </w:r>
      <w:proofErr w:type="spellEnd"/>
      <w:r w:rsidRPr="00825077">
        <w:rPr>
          <w:sz w:val="26"/>
          <w:szCs w:val="26"/>
        </w:rPr>
        <w:t xml:space="preserve"> CONVE-2023-22835424-GDEBA-SSTAYLMAMGP, suscripto entre este Ministerio y la Municipalidad de 25 de Mayo, en el marco del Programa Provincial “Mi Provincia Recicla”. </w:t>
      </w:r>
    </w:p>
    <w:p w14:paraId="730B9778" w14:textId="77777777" w:rsidR="00BC60E2" w:rsidRDefault="00825077" w:rsidP="00825077">
      <w:pPr>
        <w:spacing w:line="360" w:lineRule="auto"/>
        <w:ind w:firstLine="720"/>
        <w:jc w:val="both"/>
        <w:rPr>
          <w:sz w:val="26"/>
          <w:szCs w:val="26"/>
        </w:rPr>
      </w:pPr>
      <w:r w:rsidRPr="00825077">
        <w:rPr>
          <w:sz w:val="26"/>
          <w:szCs w:val="26"/>
        </w:rPr>
        <w:t xml:space="preserve">Al respecto, y conforme surge de las constancias obrantes en las actuaciones y de los informes producidos por las áreas técnicas competentes de este Ministerio, no se encuentra acreditado el cumplimiento integral de las obligaciones y condiciones previstas en el Convenio. </w:t>
      </w:r>
    </w:p>
    <w:p w14:paraId="1A68801A" w14:textId="77777777" w:rsidR="00BC60E2" w:rsidRDefault="00825077" w:rsidP="00825077">
      <w:pPr>
        <w:spacing w:line="360" w:lineRule="auto"/>
        <w:ind w:firstLine="720"/>
        <w:jc w:val="both"/>
        <w:rPr>
          <w:sz w:val="26"/>
          <w:szCs w:val="26"/>
        </w:rPr>
      </w:pPr>
      <w:r w:rsidRPr="00825077">
        <w:rPr>
          <w:sz w:val="26"/>
          <w:szCs w:val="26"/>
        </w:rPr>
        <w:t xml:space="preserve">En tal sentido, y a los fines de brindar respuesta a los puntos planteados en su presentación, corresponde efectuar las siguientes consideraciones, de conformidad con los términos del instrumento convencional y los antecedentes incorporados a las actuaciones. </w:t>
      </w:r>
    </w:p>
    <w:p w14:paraId="4CBAE038" w14:textId="77777777" w:rsidR="00BC60E2" w:rsidRDefault="00BC60E2" w:rsidP="00BC60E2">
      <w:pPr>
        <w:spacing w:line="360" w:lineRule="auto"/>
        <w:jc w:val="both"/>
        <w:rPr>
          <w:sz w:val="26"/>
          <w:szCs w:val="26"/>
        </w:rPr>
      </w:pPr>
    </w:p>
    <w:p w14:paraId="7F151C51" w14:textId="77777777" w:rsidR="00BC60E2" w:rsidRPr="00BC60E2" w:rsidRDefault="00825077" w:rsidP="00BC60E2">
      <w:pPr>
        <w:spacing w:line="360" w:lineRule="auto"/>
        <w:jc w:val="both"/>
        <w:rPr>
          <w:b/>
          <w:bCs/>
          <w:sz w:val="26"/>
          <w:szCs w:val="26"/>
          <w:u w:val="single"/>
        </w:rPr>
      </w:pPr>
      <w:r w:rsidRPr="00BC60E2">
        <w:rPr>
          <w:b/>
          <w:bCs/>
          <w:sz w:val="26"/>
          <w:szCs w:val="26"/>
          <w:u w:val="single"/>
        </w:rPr>
        <w:t xml:space="preserve">1. Condiciones para la ejecución del proyecto. </w:t>
      </w:r>
    </w:p>
    <w:p w14:paraId="324A6E8B" w14:textId="103ED14C" w:rsidR="00BC60E2" w:rsidRDefault="00825077" w:rsidP="00BC60E2">
      <w:pPr>
        <w:spacing w:line="360" w:lineRule="auto"/>
        <w:ind w:firstLine="720"/>
        <w:jc w:val="both"/>
        <w:rPr>
          <w:sz w:val="26"/>
          <w:szCs w:val="26"/>
        </w:rPr>
      </w:pPr>
      <w:r w:rsidRPr="00825077">
        <w:rPr>
          <w:sz w:val="26"/>
          <w:szCs w:val="26"/>
        </w:rPr>
        <w:t>En relación con el estado de ejecución del Convenio Específico N°CONVE-2023-22835424-GDEBA</w:t>
      </w:r>
      <w:r w:rsidR="00BC60E2">
        <w:rPr>
          <w:sz w:val="26"/>
          <w:szCs w:val="26"/>
        </w:rPr>
        <w:t>-</w:t>
      </w:r>
      <w:r w:rsidRPr="00825077">
        <w:rPr>
          <w:sz w:val="26"/>
          <w:szCs w:val="26"/>
        </w:rPr>
        <w:t>SSTAYLMAMGP,</w:t>
      </w:r>
      <w:r w:rsidR="00BC60E2">
        <w:rPr>
          <w:sz w:val="26"/>
          <w:szCs w:val="26"/>
        </w:rPr>
        <w:t xml:space="preserve"> </w:t>
      </w:r>
      <w:r w:rsidRPr="00825077">
        <w:rPr>
          <w:sz w:val="26"/>
          <w:szCs w:val="26"/>
        </w:rPr>
        <w:t>corresponde señalar que no se encuentran acreditados los extremos necesarios para la ejecución del proyecto en los términos originalmente previstos.</w:t>
      </w:r>
    </w:p>
    <w:p w14:paraId="18E4BA21" w14:textId="77777777" w:rsidR="00BC60E2" w:rsidRDefault="00825077" w:rsidP="00BC60E2">
      <w:pPr>
        <w:spacing w:line="360" w:lineRule="auto"/>
        <w:ind w:firstLine="720"/>
        <w:jc w:val="both"/>
        <w:rPr>
          <w:sz w:val="26"/>
          <w:szCs w:val="26"/>
        </w:rPr>
      </w:pPr>
      <w:r w:rsidRPr="00825077">
        <w:rPr>
          <w:sz w:val="26"/>
          <w:szCs w:val="26"/>
        </w:rPr>
        <w:t xml:space="preserve">En primer lugar, con arreglo a lo establecido en la Cláusula Cuarta, apartado 4.2, la Municipalidad debía presentar, dentro del plazo fijado, el Plan de Recolección Diferenciada (incluyendo estrategias de promoción de la separación en origen), así como realizar campañas de concientización y sensibilización comunitaria. De los informes técnicos incorporados al expediente surge que no se encuentra acreditada la presentación de dicho Plan ni la implementación de las acciones comprometidas. </w:t>
      </w:r>
    </w:p>
    <w:p w14:paraId="407184EF" w14:textId="77777777" w:rsidR="00BC60E2" w:rsidRDefault="00825077" w:rsidP="00BC60E2">
      <w:pPr>
        <w:spacing w:line="360" w:lineRule="auto"/>
        <w:ind w:firstLine="720"/>
        <w:jc w:val="both"/>
        <w:rPr>
          <w:sz w:val="26"/>
          <w:szCs w:val="26"/>
        </w:rPr>
      </w:pPr>
      <w:r w:rsidRPr="00825077">
        <w:rPr>
          <w:sz w:val="26"/>
          <w:szCs w:val="26"/>
        </w:rPr>
        <w:lastRenderedPageBreak/>
        <w:t xml:space="preserve">A ello se suma que, a tenor de lo estipulado en el apartado 4.5, pesaba sobre la Comuna la obligación de iniciar el trámite de inscripción de la planta municipal de tratamiento de residuos sólidos urbanos en el Registro de Tecnologías de Destinos Sustentables y presentar el respectivo Plan de Mejoras, presentaciones que no han sido cumplimentadas. En igual sentido, en función de lo prescripto en el apartado 4.6, correspondía implementar y remitir el Plan de Inclusión Social destinado a los recuperadores urbanos del partido, sin que se encuentre acreditado dicho compromiso. </w:t>
      </w:r>
    </w:p>
    <w:p w14:paraId="18377659" w14:textId="77777777" w:rsidR="00BC60E2" w:rsidRDefault="00825077" w:rsidP="00BC60E2">
      <w:pPr>
        <w:spacing w:line="360" w:lineRule="auto"/>
        <w:ind w:firstLine="720"/>
        <w:jc w:val="both"/>
        <w:rPr>
          <w:sz w:val="26"/>
          <w:szCs w:val="26"/>
        </w:rPr>
      </w:pPr>
      <w:r w:rsidRPr="00825077">
        <w:rPr>
          <w:sz w:val="26"/>
          <w:szCs w:val="26"/>
        </w:rPr>
        <w:t xml:space="preserve">En lo concerniente a la situación </w:t>
      </w:r>
      <w:proofErr w:type="spellStart"/>
      <w:r w:rsidRPr="00825077">
        <w:rPr>
          <w:sz w:val="26"/>
          <w:szCs w:val="26"/>
        </w:rPr>
        <w:t>dominial</w:t>
      </w:r>
      <w:proofErr w:type="spellEnd"/>
      <w:r w:rsidRPr="00825077">
        <w:rPr>
          <w:sz w:val="26"/>
          <w:szCs w:val="26"/>
        </w:rPr>
        <w:t xml:space="preserve"> del inmueble, la documentación acompañada resulta insuficiente para acreditar la titularidad del predio en términos que permitan sustentar la tramitación ambiental, extremo que fue oportunamente advertido sin que haya sido subsanado a la fecha. </w:t>
      </w:r>
    </w:p>
    <w:p w14:paraId="51083D37" w14:textId="77777777" w:rsidR="00BC60E2" w:rsidRDefault="00825077" w:rsidP="00BC60E2">
      <w:pPr>
        <w:spacing w:line="360" w:lineRule="auto"/>
        <w:ind w:firstLine="720"/>
        <w:jc w:val="both"/>
        <w:rPr>
          <w:sz w:val="26"/>
          <w:szCs w:val="26"/>
        </w:rPr>
      </w:pPr>
      <w:r w:rsidRPr="00825077">
        <w:rPr>
          <w:sz w:val="26"/>
          <w:szCs w:val="26"/>
        </w:rPr>
        <w:t xml:space="preserve">Finalmente, de los antecedentes técnicos obrantes en el expediente se desprende que, en la inspección realizada en el predio, se constataron condiciones que comprometen la viabilidad operativa del proyecto (tales como cavas con residuos, material dispuesto sobre la superficie y la persistencia de actividades de descarga en el sitio donde se proyectaba la celda sanitaria), factores que impiden avanzar con el saneamiento y la construcción de la celda final. Adicionalmente, las modificaciones verificadas en la topografía del terreno imponen la necesidad de contar con un relevamiento </w:t>
      </w:r>
      <w:proofErr w:type="spellStart"/>
      <w:r w:rsidRPr="00825077">
        <w:rPr>
          <w:sz w:val="26"/>
          <w:szCs w:val="26"/>
        </w:rPr>
        <w:t>planialtimétrico</w:t>
      </w:r>
      <w:proofErr w:type="spellEnd"/>
      <w:r w:rsidRPr="00825077">
        <w:rPr>
          <w:sz w:val="26"/>
          <w:szCs w:val="26"/>
        </w:rPr>
        <w:t xml:space="preserve"> actualizado, información indispensable para la evaluación técnica que aún no ha sido incorporada. </w:t>
      </w:r>
    </w:p>
    <w:p w14:paraId="4B72C1F1" w14:textId="77777777" w:rsidR="00BC60E2" w:rsidRDefault="00825077" w:rsidP="00BC60E2">
      <w:pPr>
        <w:spacing w:line="360" w:lineRule="auto"/>
        <w:ind w:firstLine="720"/>
        <w:jc w:val="both"/>
        <w:rPr>
          <w:sz w:val="26"/>
          <w:szCs w:val="26"/>
        </w:rPr>
      </w:pPr>
      <w:r w:rsidRPr="00825077">
        <w:rPr>
          <w:sz w:val="26"/>
          <w:szCs w:val="26"/>
        </w:rPr>
        <w:t xml:space="preserve">En consecuencia, de acuerdo con las constancias técnicas y administrativas analizadas, no se encuentran reunidas las condiciones técnicas, ambientales y documentales necesarias para avanzar con la ejecución del proyecto en los términos oportunamente convenidos. </w:t>
      </w:r>
    </w:p>
    <w:p w14:paraId="3708FC46" w14:textId="77777777" w:rsidR="00BC60E2" w:rsidRDefault="00825077" w:rsidP="00BC60E2">
      <w:pPr>
        <w:spacing w:line="360" w:lineRule="auto"/>
        <w:ind w:firstLine="720"/>
        <w:jc w:val="both"/>
        <w:rPr>
          <w:sz w:val="26"/>
          <w:szCs w:val="26"/>
        </w:rPr>
      </w:pPr>
      <w:r w:rsidRPr="00825077">
        <w:rPr>
          <w:sz w:val="26"/>
          <w:szCs w:val="26"/>
        </w:rPr>
        <w:t xml:space="preserve">En conclusión, corresponde señalar que los extremos precedentemente indicados no constituyen aspectos meramente formales o documentales, sino que se encuentran vinculados con las </w:t>
      </w:r>
      <w:r w:rsidRPr="00825077">
        <w:rPr>
          <w:sz w:val="26"/>
          <w:szCs w:val="26"/>
        </w:rPr>
        <w:lastRenderedPageBreak/>
        <w:t xml:space="preserve">condiciones técnicas, ambientales y operativas necesarias para la ejecución del proyecto previsto en el Convenio. </w:t>
      </w:r>
    </w:p>
    <w:p w14:paraId="33275FF6" w14:textId="77777777" w:rsidR="00BC60E2" w:rsidRDefault="00BC60E2" w:rsidP="00BC60E2">
      <w:pPr>
        <w:spacing w:line="360" w:lineRule="auto"/>
        <w:jc w:val="both"/>
        <w:rPr>
          <w:sz w:val="26"/>
          <w:szCs w:val="26"/>
        </w:rPr>
      </w:pPr>
    </w:p>
    <w:p w14:paraId="453F639E" w14:textId="77777777" w:rsidR="00BC60E2" w:rsidRPr="00BC60E2" w:rsidRDefault="00825077" w:rsidP="00BC60E2">
      <w:pPr>
        <w:spacing w:line="360" w:lineRule="auto"/>
        <w:jc w:val="both"/>
        <w:rPr>
          <w:b/>
          <w:bCs/>
          <w:sz w:val="26"/>
          <w:szCs w:val="26"/>
          <w:u w:val="single"/>
        </w:rPr>
      </w:pPr>
      <w:r w:rsidRPr="00BC60E2">
        <w:rPr>
          <w:b/>
          <w:bCs/>
          <w:sz w:val="26"/>
          <w:szCs w:val="26"/>
          <w:u w:val="single"/>
        </w:rPr>
        <w:t>2. Antecedentes y asistencia brindada por la Provincia.</w:t>
      </w:r>
    </w:p>
    <w:p w14:paraId="77F0A538" w14:textId="77777777" w:rsidR="00BC60E2" w:rsidRDefault="00825077" w:rsidP="00BC60E2">
      <w:pPr>
        <w:spacing w:line="360" w:lineRule="auto"/>
        <w:ind w:firstLine="720"/>
        <w:jc w:val="both"/>
        <w:rPr>
          <w:sz w:val="26"/>
          <w:szCs w:val="26"/>
        </w:rPr>
      </w:pPr>
      <w:r w:rsidRPr="00825077">
        <w:rPr>
          <w:sz w:val="26"/>
          <w:szCs w:val="26"/>
        </w:rPr>
        <w:t xml:space="preserve">Cabe destacar que este Ministerio ha desarrollado, desde el año 2022, distintas acciones de asistencia y acompañamiento al Municipio de 25 de Mayo en materia de gestión integral de residuos sólidos urbanos, incluyendo prestaciones y entregas vinculadas con las acciones desarrolladas en el marco del Programa Provincial “Mi Provincia Recicla”. </w:t>
      </w:r>
    </w:p>
    <w:p w14:paraId="0CC44D2A" w14:textId="77777777" w:rsidR="00BC60E2" w:rsidRDefault="00825077" w:rsidP="00BC60E2">
      <w:pPr>
        <w:spacing w:line="360" w:lineRule="auto"/>
        <w:ind w:firstLine="720"/>
        <w:jc w:val="both"/>
        <w:rPr>
          <w:sz w:val="26"/>
          <w:szCs w:val="26"/>
        </w:rPr>
      </w:pPr>
      <w:r w:rsidRPr="00825077">
        <w:rPr>
          <w:sz w:val="26"/>
          <w:szCs w:val="26"/>
        </w:rPr>
        <w:t xml:space="preserve">Asimismo, corresponde señalar que la asistencia brindada por este Ministerio no se limitó a la entrega de bienes, sino que comprendió un proceso de acompañamiento técnico sostenido desde el año 2022, mediante reuniones, visitas técnicas y asistencia vinculada con la operación, ordenamiento y reconversión del basural, el cierre técnico del sitio y la preparación del predio previsto para la celda sanitaria. </w:t>
      </w:r>
    </w:p>
    <w:p w14:paraId="2AED3FC0" w14:textId="77777777" w:rsidR="00BC60E2" w:rsidRDefault="00825077" w:rsidP="00BC60E2">
      <w:pPr>
        <w:spacing w:line="360" w:lineRule="auto"/>
        <w:ind w:firstLine="720"/>
        <w:jc w:val="both"/>
        <w:rPr>
          <w:sz w:val="26"/>
          <w:szCs w:val="26"/>
        </w:rPr>
      </w:pPr>
      <w:r w:rsidRPr="00825077">
        <w:rPr>
          <w:sz w:val="26"/>
          <w:szCs w:val="26"/>
        </w:rPr>
        <w:t xml:space="preserve">En particular, se brindó asistencia técnica para la implementación de la recolección diferenciada y para el proceso de inclusión social de recuperadores urbanos, incluyendo relevamientos, talleres y acompañamiento para la conformación de una cooperativa de trabajo. </w:t>
      </w:r>
    </w:p>
    <w:p w14:paraId="03E209D1" w14:textId="77777777" w:rsidR="00BC60E2" w:rsidRDefault="00825077" w:rsidP="00BC60E2">
      <w:pPr>
        <w:spacing w:line="360" w:lineRule="auto"/>
        <w:ind w:firstLine="720"/>
        <w:jc w:val="both"/>
        <w:rPr>
          <w:sz w:val="26"/>
          <w:szCs w:val="26"/>
        </w:rPr>
      </w:pPr>
      <w:r w:rsidRPr="00825077">
        <w:rPr>
          <w:sz w:val="26"/>
          <w:szCs w:val="26"/>
        </w:rPr>
        <w:t xml:space="preserve">Según surge de las constancias técnicas, las entregas de bienes de capital efectuadas por este Ministerio a la Municipalidad de 25 de Mayo alcanzaron una inversión total de PESOS CIENTO VEINTICINCO MILLONES DOSCIENTOS OCHENTA Y OCHO MIL TRESCIENTOS NOVENTA Y NUEVE ($125.288.399), considerando el costo de los bienes al momento de sus respectivas entregas. </w:t>
      </w:r>
    </w:p>
    <w:p w14:paraId="256C54CF" w14:textId="77777777" w:rsidR="00BC60E2" w:rsidRDefault="00825077" w:rsidP="00BC60E2">
      <w:pPr>
        <w:spacing w:line="360" w:lineRule="auto"/>
        <w:ind w:firstLine="720"/>
        <w:jc w:val="both"/>
        <w:rPr>
          <w:sz w:val="26"/>
          <w:szCs w:val="26"/>
        </w:rPr>
      </w:pPr>
      <w:r w:rsidRPr="00825077">
        <w:rPr>
          <w:sz w:val="26"/>
          <w:szCs w:val="26"/>
        </w:rPr>
        <w:t xml:space="preserve">Los antecedentes reseñados dan cuenta de las acciones de asistencia y cooperación efectivamente desplegadas por la Provincia en materia de gestión de residuos sólidos urbanos, en el marco de sus competencias y de los instrumentos suscriptos con ese Municipio. </w:t>
      </w:r>
    </w:p>
    <w:p w14:paraId="03783BD6" w14:textId="77777777" w:rsidR="00BC60E2" w:rsidRDefault="00BC60E2" w:rsidP="00BC60E2">
      <w:pPr>
        <w:spacing w:line="360" w:lineRule="auto"/>
        <w:jc w:val="both"/>
        <w:rPr>
          <w:sz w:val="26"/>
          <w:szCs w:val="26"/>
        </w:rPr>
      </w:pPr>
    </w:p>
    <w:p w14:paraId="22BFAC2E" w14:textId="77777777" w:rsidR="00BC60E2" w:rsidRPr="00BC60E2" w:rsidRDefault="00825077" w:rsidP="00BC60E2">
      <w:pPr>
        <w:spacing w:line="360" w:lineRule="auto"/>
        <w:jc w:val="both"/>
        <w:rPr>
          <w:b/>
          <w:bCs/>
          <w:sz w:val="26"/>
          <w:szCs w:val="26"/>
          <w:u w:val="single"/>
        </w:rPr>
      </w:pPr>
      <w:r w:rsidRPr="00BC60E2">
        <w:rPr>
          <w:b/>
          <w:bCs/>
          <w:sz w:val="26"/>
          <w:szCs w:val="26"/>
          <w:u w:val="single"/>
        </w:rPr>
        <w:t xml:space="preserve">3. Sobre la ejecución de las obras y la asistencia requerida. </w:t>
      </w:r>
    </w:p>
    <w:p w14:paraId="37A2920F" w14:textId="77777777" w:rsidR="005F7B34" w:rsidRDefault="00825077" w:rsidP="005F7B34">
      <w:pPr>
        <w:spacing w:line="360" w:lineRule="auto"/>
        <w:ind w:firstLine="720"/>
        <w:jc w:val="both"/>
        <w:rPr>
          <w:sz w:val="26"/>
          <w:szCs w:val="26"/>
        </w:rPr>
      </w:pPr>
      <w:r w:rsidRPr="00825077">
        <w:rPr>
          <w:sz w:val="26"/>
          <w:szCs w:val="26"/>
        </w:rPr>
        <w:lastRenderedPageBreak/>
        <w:t xml:space="preserve">En cuanto a la construcción y puesta en funcionamiento de una celda de disposición final, corresponde señalar que, a la fecha, no se encuentra previsto un cronograma para la ejecución de las obras contempladas en el Convenio. </w:t>
      </w:r>
    </w:p>
    <w:p w14:paraId="4DBBD672" w14:textId="77777777" w:rsidR="005F7B34" w:rsidRDefault="00825077" w:rsidP="005F7B34">
      <w:pPr>
        <w:spacing w:line="360" w:lineRule="auto"/>
        <w:ind w:firstLine="720"/>
        <w:jc w:val="both"/>
        <w:rPr>
          <w:sz w:val="26"/>
          <w:szCs w:val="26"/>
        </w:rPr>
      </w:pPr>
      <w:r w:rsidRPr="00825077">
        <w:rPr>
          <w:sz w:val="26"/>
          <w:szCs w:val="26"/>
        </w:rPr>
        <w:t xml:space="preserve">En tal sentido, se encuentran pendientes distintas cuestiones vinculadas con la documentación ambiental, la situación </w:t>
      </w:r>
      <w:proofErr w:type="spellStart"/>
      <w:r w:rsidRPr="00825077">
        <w:rPr>
          <w:sz w:val="26"/>
          <w:szCs w:val="26"/>
        </w:rPr>
        <w:t>dominial</w:t>
      </w:r>
      <w:proofErr w:type="spellEnd"/>
      <w:r w:rsidRPr="00825077">
        <w:rPr>
          <w:sz w:val="26"/>
          <w:szCs w:val="26"/>
        </w:rPr>
        <w:t xml:space="preserve"> del predio, el proyecto de cierre, las condiciones técnicas actuales del inmueble y la necesidad de contar con información </w:t>
      </w:r>
      <w:proofErr w:type="spellStart"/>
      <w:r w:rsidRPr="00825077">
        <w:rPr>
          <w:sz w:val="26"/>
          <w:szCs w:val="26"/>
        </w:rPr>
        <w:t>planialtimétrica</w:t>
      </w:r>
      <w:proofErr w:type="spellEnd"/>
      <w:r w:rsidRPr="00825077">
        <w:rPr>
          <w:sz w:val="26"/>
          <w:szCs w:val="26"/>
        </w:rPr>
        <w:t xml:space="preserve"> actualizada, en atención a las modificaciones verificadas en el terreno, circunstancias que deberán ser consideradas en el marco de las actuaciones correspondientes. </w:t>
      </w:r>
    </w:p>
    <w:p w14:paraId="45EF2807" w14:textId="77777777" w:rsidR="005F7B34" w:rsidRDefault="00825077" w:rsidP="005F7B34">
      <w:pPr>
        <w:spacing w:line="360" w:lineRule="auto"/>
        <w:ind w:firstLine="720"/>
        <w:jc w:val="both"/>
        <w:rPr>
          <w:sz w:val="26"/>
          <w:szCs w:val="26"/>
        </w:rPr>
      </w:pPr>
      <w:r w:rsidRPr="00825077">
        <w:rPr>
          <w:sz w:val="26"/>
          <w:szCs w:val="26"/>
        </w:rPr>
        <w:t xml:space="preserve">En consecuencia, a la fecha no se encuentra previsto un cronograma de ejecución de las obras ni existe un compromiso financiero adicional de este Ministerio en los términos solicitados. </w:t>
      </w:r>
    </w:p>
    <w:p w14:paraId="4F4D0646" w14:textId="77777777" w:rsidR="005F7B34" w:rsidRDefault="005F7B34" w:rsidP="005F7B34">
      <w:pPr>
        <w:spacing w:line="360" w:lineRule="auto"/>
        <w:jc w:val="both"/>
        <w:rPr>
          <w:sz w:val="26"/>
          <w:szCs w:val="26"/>
        </w:rPr>
      </w:pPr>
    </w:p>
    <w:p w14:paraId="06F8B300" w14:textId="77777777" w:rsidR="005F7B34" w:rsidRPr="005F7B34" w:rsidRDefault="00825077" w:rsidP="005F7B34">
      <w:pPr>
        <w:spacing w:line="360" w:lineRule="auto"/>
        <w:jc w:val="both"/>
        <w:rPr>
          <w:b/>
          <w:bCs/>
          <w:sz w:val="26"/>
          <w:szCs w:val="26"/>
          <w:u w:val="single"/>
        </w:rPr>
      </w:pPr>
      <w:r w:rsidRPr="005F7B34">
        <w:rPr>
          <w:b/>
          <w:bCs/>
          <w:sz w:val="26"/>
          <w:szCs w:val="26"/>
          <w:u w:val="single"/>
        </w:rPr>
        <w:t xml:space="preserve">4. Sobre la asistencia futura. </w:t>
      </w:r>
    </w:p>
    <w:p w14:paraId="73FBC904" w14:textId="77777777" w:rsidR="005F7B34" w:rsidRDefault="00825077" w:rsidP="005F7B34">
      <w:pPr>
        <w:spacing w:line="360" w:lineRule="auto"/>
        <w:ind w:firstLine="720"/>
        <w:jc w:val="both"/>
        <w:rPr>
          <w:sz w:val="26"/>
          <w:szCs w:val="26"/>
        </w:rPr>
      </w:pPr>
      <w:r w:rsidRPr="00825077">
        <w:rPr>
          <w:sz w:val="26"/>
          <w:szCs w:val="26"/>
        </w:rPr>
        <w:t xml:space="preserve">Sin perjuicio de lo expuesto, ello no obsta a que este Ministerio continúe interviniendo, dentro del ámbito de sus competencias, ante las situaciones que puedan requerir asistencia técnica en materia de gestión de residuos sólidos urbanos, sin que tales intervenciones impliquen por sí mismas la asunción de obligaciones adicionales. </w:t>
      </w:r>
    </w:p>
    <w:p w14:paraId="5C1C64A5" w14:textId="77777777" w:rsidR="005F7B34" w:rsidRDefault="005F7B34" w:rsidP="005F7B34">
      <w:pPr>
        <w:spacing w:line="360" w:lineRule="auto"/>
        <w:jc w:val="both"/>
        <w:rPr>
          <w:sz w:val="26"/>
          <w:szCs w:val="26"/>
        </w:rPr>
      </w:pPr>
    </w:p>
    <w:p w14:paraId="72C132CC" w14:textId="77777777" w:rsidR="005F7B34" w:rsidRPr="005F7B34" w:rsidRDefault="00825077" w:rsidP="005F7B34">
      <w:pPr>
        <w:spacing w:line="360" w:lineRule="auto"/>
        <w:jc w:val="both"/>
        <w:rPr>
          <w:b/>
          <w:bCs/>
          <w:sz w:val="26"/>
          <w:szCs w:val="26"/>
          <w:u w:val="single"/>
        </w:rPr>
      </w:pPr>
      <w:r w:rsidRPr="005F7B34">
        <w:rPr>
          <w:b/>
          <w:bCs/>
          <w:sz w:val="26"/>
          <w:szCs w:val="26"/>
          <w:u w:val="single"/>
        </w:rPr>
        <w:t xml:space="preserve">5. Consideración final. </w:t>
      </w:r>
    </w:p>
    <w:p w14:paraId="7736A8A4" w14:textId="77777777" w:rsidR="005F7B34" w:rsidRDefault="00825077" w:rsidP="005F7B34">
      <w:pPr>
        <w:spacing w:line="360" w:lineRule="auto"/>
        <w:ind w:firstLine="720"/>
        <w:jc w:val="both"/>
        <w:rPr>
          <w:sz w:val="26"/>
          <w:szCs w:val="26"/>
        </w:rPr>
      </w:pPr>
      <w:r w:rsidRPr="00825077">
        <w:rPr>
          <w:sz w:val="26"/>
          <w:szCs w:val="26"/>
        </w:rPr>
        <w:t xml:space="preserve">En virtud de lo expuesto, y de conformidad con las constancias obrantes en las actuaciones y los informes producidos por las áreas técnicas competentes, se informa que, a la fecha, no se encuentra establecido un cronograma para la ejecución de las obras proyectadas en el Convenio, atendiendo al estado actual de las actuaciones y a las circunstancias técnicas, ambientales y documentales reseñadas precedentemente. </w:t>
      </w:r>
    </w:p>
    <w:p w14:paraId="584D1120" w14:textId="77777777" w:rsidR="005F7B34" w:rsidRDefault="00825077" w:rsidP="005F7B34">
      <w:pPr>
        <w:spacing w:line="360" w:lineRule="auto"/>
        <w:ind w:firstLine="720"/>
        <w:jc w:val="both"/>
        <w:rPr>
          <w:sz w:val="26"/>
          <w:szCs w:val="26"/>
        </w:rPr>
      </w:pPr>
      <w:r w:rsidRPr="00825077">
        <w:rPr>
          <w:sz w:val="26"/>
          <w:szCs w:val="26"/>
        </w:rPr>
        <w:t xml:space="preserve">Finalmente, se deja constancia de las acciones de asistencia técnica y material efectivamente desarrolladas por este Ministerio en el </w:t>
      </w:r>
      <w:r w:rsidRPr="00825077">
        <w:rPr>
          <w:sz w:val="26"/>
          <w:szCs w:val="26"/>
        </w:rPr>
        <w:lastRenderedPageBreak/>
        <w:t xml:space="preserve">marco del Programa “Mi Provincia Recicla”, cuyo alcance se encuentra documentado en las actuaciones. </w:t>
      </w:r>
    </w:p>
    <w:p w14:paraId="362887D2" w14:textId="06F0A094" w:rsidR="00825077" w:rsidRDefault="00825077" w:rsidP="005F7B34">
      <w:pPr>
        <w:spacing w:line="360" w:lineRule="auto"/>
        <w:ind w:firstLine="720"/>
        <w:jc w:val="both"/>
        <w:rPr>
          <w:sz w:val="26"/>
          <w:szCs w:val="26"/>
        </w:rPr>
      </w:pPr>
      <w:r w:rsidRPr="00825077">
        <w:rPr>
          <w:sz w:val="26"/>
          <w:szCs w:val="26"/>
        </w:rPr>
        <w:t>Saludo a Ud. atentamente</w:t>
      </w:r>
    </w:p>
    <w:p w14:paraId="34630B92" w14:textId="77777777" w:rsidR="005F7B34" w:rsidRDefault="005F7B34" w:rsidP="005F7B34">
      <w:pPr>
        <w:spacing w:line="360" w:lineRule="auto"/>
        <w:jc w:val="both"/>
        <w:rPr>
          <w:sz w:val="26"/>
          <w:szCs w:val="26"/>
        </w:rPr>
      </w:pPr>
    </w:p>
    <w:p w14:paraId="78FAD314" w14:textId="5063177E" w:rsidR="005F7B34" w:rsidRPr="005F7B34" w:rsidRDefault="005F7B34" w:rsidP="005F7B34">
      <w:pPr>
        <w:spacing w:line="360" w:lineRule="auto"/>
        <w:jc w:val="both"/>
        <w:rPr>
          <w:sz w:val="26"/>
          <w:szCs w:val="26"/>
          <w:lang w:val="es-AR"/>
        </w:rPr>
      </w:pPr>
      <w:r w:rsidRPr="005F7B34">
        <w:rPr>
          <w:sz w:val="26"/>
          <w:szCs w:val="26"/>
          <w:lang w:val="es-ES"/>
        </w:rPr>
        <w:t xml:space="preserve">Firma: </w:t>
      </w:r>
      <w:r>
        <w:rPr>
          <w:sz w:val="26"/>
          <w:szCs w:val="26"/>
          <w:lang w:val="es-AR"/>
        </w:rPr>
        <w:t>Eliana Balcone Directora Provincial, Dirección Provincial de Asuntos Jurídicos Ministerio de Ambiente.</w:t>
      </w:r>
    </w:p>
    <w:p w14:paraId="119E9D31" w14:textId="49809C6D" w:rsidR="005F7B34" w:rsidRPr="004E2F07" w:rsidRDefault="005F7B34" w:rsidP="005F7B34">
      <w:pPr>
        <w:spacing w:line="360" w:lineRule="auto"/>
        <w:jc w:val="both"/>
        <w:rPr>
          <w:sz w:val="26"/>
          <w:szCs w:val="26"/>
        </w:rPr>
      </w:pPr>
      <w:r w:rsidRPr="005F7B34">
        <w:rPr>
          <w:sz w:val="26"/>
          <w:szCs w:val="26"/>
        </w:rPr>
        <w:pict w14:anchorId="6C259610">
          <v:rect id="_x0000_i1033" style="width:0;height:1.5pt" o:hralign="center" o:bullet="t" o:hrstd="t" o:hr="t" fillcolor="#a0a0a0" stroked="f"/>
        </w:pict>
      </w:r>
    </w:p>
    <w:sectPr w:rsidR="005F7B34" w:rsidRPr="004E2F07" w:rsidSect="00C85D11">
      <w:pgSz w:w="11909" w:h="16834"/>
      <w:pgMar w:top="1134" w:right="1077" w:bottom="1134" w:left="2552"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1" w:fontKey="{B072DD5C-9E5E-449D-B396-EEDA4726321D}"/>
  </w:font>
  <w:font w:name="Calibri">
    <w:panose1 w:val="020F0502020204030204"/>
    <w:charset w:val="00"/>
    <w:family w:val="swiss"/>
    <w:pitch w:val="variable"/>
    <w:sig w:usb0="E4002EFF" w:usb1="C200247B" w:usb2="00000009" w:usb3="00000000" w:csb0="000001FF" w:csb1="00000000"/>
    <w:embedRegular r:id="rId2" w:fontKey="{D436CEFB-8E94-458A-92C1-E325C5C93F12}"/>
  </w:font>
  <w:font w:name="Cambria">
    <w:panose1 w:val="02040503050406030204"/>
    <w:charset w:val="00"/>
    <w:family w:val="roman"/>
    <w:pitch w:val="variable"/>
    <w:sig w:usb0="E00006FF" w:usb1="420024FF" w:usb2="02000000" w:usb3="00000000" w:csb0="0000019F" w:csb1="00000000"/>
    <w:embedRegular r:id="rId3" w:fontKey="{5340D7A2-B97E-4726-8BB3-549F01C789D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abstractNum w:abstractNumId="0" w15:restartNumberingAfterBreak="0">
    <w:nsid w:val="39594D5D"/>
    <w:multiLevelType w:val="hybridMultilevel"/>
    <w:tmpl w:val="47922DAA"/>
    <w:lvl w:ilvl="0" w:tplc="11485102">
      <w:start w:val="1"/>
      <w:numFmt w:val="lowerLetter"/>
      <w:lvlText w:val="%1."/>
      <w:lvlJc w:val="left"/>
      <w:pPr>
        <w:ind w:left="644" w:hanging="360"/>
      </w:pPr>
      <w:rPr>
        <w:rFonts w:hint="default"/>
        <w:b/>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num w:numId="1" w16cid:durableId="1443528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4E8"/>
    <w:rsid w:val="00010F61"/>
    <w:rsid w:val="00083A22"/>
    <w:rsid w:val="000E2FC5"/>
    <w:rsid w:val="00101143"/>
    <w:rsid w:val="002600DC"/>
    <w:rsid w:val="002D459C"/>
    <w:rsid w:val="004E2F07"/>
    <w:rsid w:val="004F7338"/>
    <w:rsid w:val="005F7B34"/>
    <w:rsid w:val="00655BE2"/>
    <w:rsid w:val="006A225A"/>
    <w:rsid w:val="0075568E"/>
    <w:rsid w:val="00825077"/>
    <w:rsid w:val="008B167F"/>
    <w:rsid w:val="009A3715"/>
    <w:rsid w:val="009F4D58"/>
    <w:rsid w:val="00BC60E2"/>
    <w:rsid w:val="00C37A28"/>
    <w:rsid w:val="00C66C56"/>
    <w:rsid w:val="00C85D11"/>
    <w:rsid w:val="00DC2C71"/>
    <w:rsid w:val="00DC4673"/>
    <w:rsid w:val="00E351D9"/>
    <w:rsid w:val="00E43554"/>
    <w:rsid w:val="00E87377"/>
    <w:rsid w:val="00ED3DB2"/>
    <w:rsid w:val="00F124E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732B7"/>
  <w15:docId w15:val="{D2FB5591-1240-436B-9B29-8F111FFB7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A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customStyle="1" w:styleId="yiv0998235102msonormal">
    <w:name w:val="yiv0998235102msonormal"/>
    <w:basedOn w:val="Normal"/>
    <w:rsid w:val="00E351D9"/>
    <w:pPr>
      <w:spacing w:before="100" w:beforeAutospacing="1" w:after="100" w:afterAutospacing="1" w:line="240" w:lineRule="auto"/>
    </w:pPr>
    <w:rPr>
      <w:rFonts w:ascii="Times New Roman" w:eastAsia="Times New Roman" w:hAnsi="Times New Roman" w:cs="Times New Roman"/>
      <w:sz w:val="24"/>
      <w:szCs w:val="24"/>
      <w:lang w:val="es-AR"/>
    </w:rPr>
  </w:style>
  <w:style w:type="paragraph" w:styleId="Prrafodelista">
    <w:name w:val="List Paragraph"/>
    <w:basedOn w:val="Normal"/>
    <w:uiPriority w:val="34"/>
    <w:qFormat/>
    <w:rsid w:val="00010F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10</Pages>
  <Words>2404</Words>
  <Characters>13224</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Ryzen5</dc:creator>
  <cp:lastModifiedBy>Ryzen5</cp:lastModifiedBy>
  <cp:revision>9</cp:revision>
  <dcterms:created xsi:type="dcterms:W3CDTF">2026-10-09T16:31:00Z</dcterms:created>
  <dcterms:modified xsi:type="dcterms:W3CDTF">2026-10-09T17:15:00Z</dcterms:modified>
</cp:coreProperties>
</file>