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BA84B" w14:textId="31C3F130" w:rsidR="003B6269" w:rsidRPr="00BD771A" w:rsidRDefault="003B6269" w:rsidP="003B6269">
      <w:pPr>
        <w:suppressAutoHyphens/>
        <w:spacing w:after="0"/>
        <w:ind w:left="4" w:hangingChars="1" w:hanging="4"/>
        <w:jc w:val="center"/>
        <w:outlineLvl w:val="0"/>
        <w:rPr>
          <w:rFonts w:ascii="Cambria" w:hAnsi="Cambria" w:cs="Arial"/>
          <w:b/>
          <w:position w:val="-1"/>
          <w:sz w:val="36"/>
          <w:szCs w:val="32"/>
          <w:u w:val="single"/>
        </w:rPr>
      </w:pPr>
      <w:bookmarkStart w:id="0" w:name="_Hlk130898592"/>
      <w:r w:rsidRPr="00BD771A">
        <w:rPr>
          <w:rFonts w:ascii="Cambria" w:hAnsi="Cambria" w:cs="Arial"/>
          <w:b/>
          <w:position w:val="-1"/>
          <w:sz w:val="36"/>
          <w:szCs w:val="32"/>
          <w:u w:val="single"/>
        </w:rPr>
        <w:t>Expediente N° 1</w:t>
      </w:r>
      <w:r>
        <w:rPr>
          <w:rFonts w:ascii="Cambria" w:hAnsi="Cambria" w:cs="Arial"/>
          <w:b/>
          <w:position w:val="-1"/>
          <w:sz w:val="36"/>
          <w:szCs w:val="32"/>
          <w:u w:val="single"/>
        </w:rPr>
        <w:t>8</w:t>
      </w:r>
      <w:r>
        <w:rPr>
          <w:rFonts w:ascii="Cambria" w:hAnsi="Cambria" w:cs="Arial"/>
          <w:b/>
          <w:position w:val="-1"/>
          <w:sz w:val="36"/>
          <w:szCs w:val="32"/>
          <w:u w:val="single"/>
        </w:rPr>
        <w:t>2</w:t>
      </w:r>
      <w:r w:rsidRPr="00BD771A">
        <w:rPr>
          <w:rFonts w:ascii="Cambria" w:hAnsi="Cambria" w:cs="Arial"/>
          <w:b/>
          <w:position w:val="-1"/>
          <w:sz w:val="36"/>
          <w:szCs w:val="32"/>
          <w:u w:val="single"/>
        </w:rPr>
        <w:t>/2026</w:t>
      </w:r>
    </w:p>
    <w:bookmarkEnd w:id="0"/>
    <w:p w14:paraId="648DD238" w14:textId="45087D9A" w:rsidR="003B6269" w:rsidRPr="003B6269" w:rsidRDefault="003B6269" w:rsidP="003B6269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  <w:sz w:val="24"/>
          <w:szCs w:val="28"/>
        </w:rPr>
      </w:pPr>
      <w:r w:rsidRPr="00BD771A">
        <w:rPr>
          <w:rFonts w:ascii="Arial Narrow" w:hAnsi="Arial Narrow" w:cs="Arial"/>
          <w:position w:val="-1"/>
          <w:sz w:val="32"/>
          <w:szCs w:val="32"/>
        </w:rPr>
        <w:t>PROYECTO DE DECRETO</w:t>
      </w:r>
      <w:bookmarkStart w:id="1" w:name="_Hlk206672456"/>
      <w:r>
        <w:rPr>
          <w:rFonts w:ascii="Helvetica Neue" w:eastAsia="Arial Unicode MS" w:hAnsi="Helvetica Neue" w:cs="Arial Unicode MS"/>
          <w:position w:val="1"/>
          <w:sz w:val="24"/>
        </w:rPr>
        <w:pict w14:anchorId="4CAF004F">
          <v:rect id="_x0000_i1025" style="width:441.9pt;height:1.5pt" o:hralign="center" o:hrstd="t" o:hr="t" fillcolor="#a0a0a0" stroked="f"/>
        </w:pict>
      </w:r>
      <w:bookmarkEnd w:id="1"/>
    </w:p>
    <w:p w14:paraId="1DD331E8" w14:textId="45F86029" w:rsidR="00497821" w:rsidRDefault="007C73E5" w:rsidP="003B6269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3B6269">
        <w:rPr>
          <w:rFonts w:ascii="Arial" w:hAnsi="Arial" w:cs="Arial"/>
          <w:b/>
          <w:bCs/>
          <w:sz w:val="26"/>
          <w:szCs w:val="26"/>
        </w:rPr>
        <w:t>PROYECTO DE DECLARACION</w:t>
      </w:r>
    </w:p>
    <w:p w14:paraId="080E468C" w14:textId="77777777" w:rsidR="003B6269" w:rsidRPr="003B6269" w:rsidRDefault="003B6269" w:rsidP="003B6269">
      <w:pPr>
        <w:rPr>
          <w:rFonts w:ascii="Arial" w:hAnsi="Arial" w:cs="Arial"/>
          <w:b/>
          <w:bCs/>
          <w:sz w:val="26"/>
          <w:szCs w:val="26"/>
        </w:rPr>
      </w:pPr>
    </w:p>
    <w:p w14:paraId="5E8D5DE6" w14:textId="14A2ED94" w:rsidR="007C73E5" w:rsidRDefault="007C73E5" w:rsidP="003B6269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 xml:space="preserve">Honorable Concejo Deliberante de 25 de Mayo </w:t>
      </w:r>
      <w:r w:rsidR="00E74C63" w:rsidRPr="003B6269">
        <w:rPr>
          <w:rFonts w:ascii="Arial" w:hAnsi="Arial" w:cs="Arial"/>
          <w:sz w:val="26"/>
          <w:szCs w:val="26"/>
        </w:rPr>
        <w:t xml:space="preserve">Provincia de </w:t>
      </w:r>
      <w:r w:rsidRPr="003B6269">
        <w:rPr>
          <w:rFonts w:ascii="Arial" w:hAnsi="Arial" w:cs="Arial"/>
          <w:sz w:val="26"/>
          <w:szCs w:val="26"/>
        </w:rPr>
        <w:t>Bs</w:t>
      </w:r>
      <w:r w:rsidR="00E3006C">
        <w:rPr>
          <w:rFonts w:ascii="Arial" w:hAnsi="Arial" w:cs="Arial"/>
          <w:sz w:val="26"/>
          <w:szCs w:val="26"/>
        </w:rPr>
        <w:t xml:space="preserve">. </w:t>
      </w:r>
      <w:r w:rsidRPr="003B6269">
        <w:rPr>
          <w:rFonts w:ascii="Arial" w:hAnsi="Arial" w:cs="Arial"/>
          <w:sz w:val="26"/>
          <w:szCs w:val="26"/>
        </w:rPr>
        <w:t>As.</w:t>
      </w:r>
    </w:p>
    <w:p w14:paraId="0E54922D" w14:textId="77777777" w:rsidR="003B6269" w:rsidRPr="003B6269" w:rsidRDefault="003B6269" w:rsidP="003B6269">
      <w:pPr>
        <w:jc w:val="both"/>
        <w:rPr>
          <w:rFonts w:ascii="Arial" w:hAnsi="Arial" w:cs="Arial"/>
          <w:sz w:val="26"/>
          <w:szCs w:val="26"/>
        </w:rPr>
      </w:pPr>
    </w:p>
    <w:p w14:paraId="5B9DA5A2" w14:textId="2C25BCED" w:rsidR="007C73E5" w:rsidRPr="003B6269" w:rsidRDefault="007C73E5" w:rsidP="003B6269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>VISTO:</w:t>
      </w:r>
    </w:p>
    <w:p w14:paraId="79C01FFF" w14:textId="0195666E" w:rsidR="007C73E5" w:rsidRPr="003B6269" w:rsidRDefault="007C73E5" w:rsidP="003B626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 xml:space="preserve">La cadena nacional emitida el 3 de septiembre de 2026 por el </w:t>
      </w:r>
      <w:r w:rsidR="002560B0" w:rsidRPr="003B6269">
        <w:rPr>
          <w:rFonts w:ascii="Arial" w:hAnsi="Arial" w:cs="Arial"/>
          <w:sz w:val="26"/>
          <w:szCs w:val="26"/>
        </w:rPr>
        <w:t>P</w:t>
      </w:r>
      <w:r w:rsidR="00E74C63" w:rsidRPr="003B6269">
        <w:rPr>
          <w:rFonts w:ascii="Arial" w:hAnsi="Arial" w:cs="Arial"/>
          <w:sz w:val="26"/>
          <w:szCs w:val="26"/>
        </w:rPr>
        <w:t>residente</w:t>
      </w:r>
      <w:r w:rsidRPr="003B6269">
        <w:rPr>
          <w:rFonts w:ascii="Arial" w:hAnsi="Arial" w:cs="Arial"/>
          <w:sz w:val="26"/>
          <w:szCs w:val="26"/>
        </w:rPr>
        <w:t xml:space="preserve"> de la </w:t>
      </w:r>
      <w:r w:rsidR="00E74C63" w:rsidRPr="003B6269">
        <w:rPr>
          <w:rFonts w:ascii="Arial" w:hAnsi="Arial" w:cs="Arial"/>
          <w:sz w:val="26"/>
          <w:szCs w:val="26"/>
        </w:rPr>
        <w:t>Nación</w:t>
      </w:r>
      <w:r w:rsidRPr="003B6269">
        <w:rPr>
          <w:rFonts w:ascii="Arial" w:hAnsi="Arial" w:cs="Arial"/>
          <w:sz w:val="26"/>
          <w:szCs w:val="26"/>
        </w:rPr>
        <w:t>, Dr. Javier Gerardo Milei, en la que reafirm</w:t>
      </w:r>
      <w:r w:rsidR="00E74C63" w:rsidRPr="003B6269">
        <w:rPr>
          <w:rFonts w:ascii="Arial" w:hAnsi="Arial" w:cs="Arial"/>
          <w:sz w:val="26"/>
          <w:szCs w:val="26"/>
        </w:rPr>
        <w:t>ó</w:t>
      </w:r>
      <w:r w:rsidRPr="003B6269">
        <w:rPr>
          <w:rFonts w:ascii="Arial" w:hAnsi="Arial" w:cs="Arial"/>
          <w:sz w:val="26"/>
          <w:szCs w:val="26"/>
        </w:rPr>
        <w:t xml:space="preserve"> de manera inequívoca la soberanía argentina</w:t>
      </w:r>
      <w:r w:rsidR="00E74C63" w:rsidRPr="003B6269">
        <w:rPr>
          <w:rFonts w:ascii="Arial" w:hAnsi="Arial" w:cs="Arial"/>
          <w:sz w:val="26"/>
          <w:szCs w:val="26"/>
        </w:rPr>
        <w:t xml:space="preserve"> </w:t>
      </w:r>
      <w:r w:rsidRPr="003B6269">
        <w:rPr>
          <w:rFonts w:ascii="Arial" w:hAnsi="Arial" w:cs="Arial"/>
          <w:sz w:val="26"/>
          <w:szCs w:val="26"/>
        </w:rPr>
        <w:t xml:space="preserve">sobre las </w:t>
      </w:r>
      <w:r w:rsidR="00E74C63" w:rsidRPr="003B6269">
        <w:rPr>
          <w:rFonts w:ascii="Arial" w:hAnsi="Arial" w:cs="Arial"/>
          <w:sz w:val="26"/>
          <w:szCs w:val="26"/>
        </w:rPr>
        <w:t>I</w:t>
      </w:r>
      <w:r w:rsidRPr="003B6269">
        <w:rPr>
          <w:rFonts w:ascii="Arial" w:hAnsi="Arial" w:cs="Arial"/>
          <w:sz w:val="26"/>
          <w:szCs w:val="26"/>
        </w:rPr>
        <w:t>sla</w:t>
      </w:r>
      <w:r w:rsidR="00E74C63" w:rsidRPr="003B6269">
        <w:rPr>
          <w:rFonts w:ascii="Arial" w:hAnsi="Arial" w:cs="Arial"/>
          <w:sz w:val="26"/>
          <w:szCs w:val="26"/>
        </w:rPr>
        <w:t>s</w:t>
      </w:r>
      <w:r w:rsidRPr="003B6269">
        <w:rPr>
          <w:rFonts w:ascii="Arial" w:hAnsi="Arial" w:cs="Arial"/>
          <w:sz w:val="26"/>
          <w:szCs w:val="26"/>
        </w:rPr>
        <w:t xml:space="preserve"> Malvinas, Georgias del Sur, </w:t>
      </w:r>
      <w:r w:rsidR="00E74C63" w:rsidRPr="003B6269">
        <w:rPr>
          <w:rFonts w:ascii="Arial" w:hAnsi="Arial" w:cs="Arial"/>
          <w:sz w:val="26"/>
          <w:szCs w:val="26"/>
        </w:rPr>
        <w:t>Sándwich</w:t>
      </w:r>
      <w:r w:rsidRPr="003B6269">
        <w:rPr>
          <w:rFonts w:ascii="Arial" w:hAnsi="Arial" w:cs="Arial"/>
          <w:sz w:val="26"/>
          <w:szCs w:val="26"/>
        </w:rPr>
        <w:t xml:space="preserve"> del Sur y el sector </w:t>
      </w:r>
      <w:r w:rsidR="00E74C63" w:rsidRPr="003B6269">
        <w:rPr>
          <w:rFonts w:ascii="Arial" w:hAnsi="Arial" w:cs="Arial"/>
          <w:sz w:val="26"/>
          <w:szCs w:val="26"/>
        </w:rPr>
        <w:t>Antártico</w:t>
      </w:r>
      <w:r w:rsidRPr="003B6269">
        <w:rPr>
          <w:rFonts w:ascii="Arial" w:hAnsi="Arial" w:cs="Arial"/>
          <w:sz w:val="26"/>
          <w:szCs w:val="26"/>
        </w:rPr>
        <w:t xml:space="preserve"> Argentino;</w:t>
      </w:r>
    </w:p>
    <w:p w14:paraId="24CFADAD" w14:textId="1E6FA875" w:rsidR="007C73E5" w:rsidRPr="003B6269" w:rsidRDefault="007C73E5" w:rsidP="003B6269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>CONSIDERANDO:</w:t>
      </w:r>
    </w:p>
    <w:p w14:paraId="1E9FE5FD" w14:textId="7ADB7358" w:rsidR="007C73E5" w:rsidRPr="003B6269" w:rsidRDefault="007C73E5" w:rsidP="003B626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 xml:space="preserve">Que El </w:t>
      </w:r>
      <w:r w:rsidR="002560B0" w:rsidRPr="003B6269">
        <w:rPr>
          <w:rFonts w:ascii="Arial" w:hAnsi="Arial" w:cs="Arial"/>
          <w:sz w:val="26"/>
          <w:szCs w:val="26"/>
        </w:rPr>
        <w:t>P</w:t>
      </w:r>
      <w:r w:rsidR="00E74C63" w:rsidRPr="003B6269">
        <w:rPr>
          <w:rFonts w:ascii="Arial" w:hAnsi="Arial" w:cs="Arial"/>
          <w:sz w:val="26"/>
          <w:szCs w:val="26"/>
        </w:rPr>
        <w:t>residente</w:t>
      </w:r>
      <w:r w:rsidRPr="003B6269">
        <w:rPr>
          <w:rFonts w:ascii="Arial" w:hAnsi="Arial" w:cs="Arial"/>
          <w:sz w:val="26"/>
          <w:szCs w:val="26"/>
        </w:rPr>
        <w:t xml:space="preserve"> de la </w:t>
      </w:r>
      <w:r w:rsidR="002560B0" w:rsidRPr="003B6269">
        <w:rPr>
          <w:rFonts w:ascii="Arial" w:hAnsi="Arial" w:cs="Arial"/>
          <w:sz w:val="26"/>
          <w:szCs w:val="26"/>
        </w:rPr>
        <w:t>Nación</w:t>
      </w:r>
      <w:r w:rsidRPr="003B6269">
        <w:rPr>
          <w:rFonts w:ascii="Arial" w:hAnsi="Arial" w:cs="Arial"/>
          <w:sz w:val="26"/>
          <w:szCs w:val="26"/>
        </w:rPr>
        <w:t xml:space="preserve"> expres</w:t>
      </w:r>
      <w:r w:rsidR="002560B0" w:rsidRPr="003B6269">
        <w:rPr>
          <w:rFonts w:ascii="Arial" w:hAnsi="Arial" w:cs="Arial"/>
          <w:sz w:val="26"/>
          <w:szCs w:val="26"/>
        </w:rPr>
        <w:t>ó</w:t>
      </w:r>
      <w:r w:rsidRPr="003B6269">
        <w:rPr>
          <w:rFonts w:ascii="Arial" w:hAnsi="Arial" w:cs="Arial"/>
          <w:sz w:val="26"/>
          <w:szCs w:val="26"/>
        </w:rPr>
        <w:t xml:space="preserve"> con claridad que “Las Malvinas son </w:t>
      </w:r>
      <w:r w:rsidR="002560B0" w:rsidRPr="003B6269">
        <w:rPr>
          <w:rFonts w:ascii="Arial" w:hAnsi="Arial" w:cs="Arial"/>
          <w:sz w:val="26"/>
          <w:szCs w:val="26"/>
        </w:rPr>
        <w:t>a</w:t>
      </w:r>
      <w:r w:rsidRPr="003B6269">
        <w:rPr>
          <w:rFonts w:ascii="Arial" w:hAnsi="Arial" w:cs="Arial"/>
          <w:sz w:val="26"/>
          <w:szCs w:val="26"/>
        </w:rPr>
        <w:t>rgentinas, por historia y por derecho”, recordando la ileg</w:t>
      </w:r>
      <w:r w:rsidR="002560B0" w:rsidRPr="003B6269">
        <w:rPr>
          <w:rFonts w:ascii="Arial" w:hAnsi="Arial" w:cs="Arial"/>
          <w:sz w:val="26"/>
          <w:szCs w:val="26"/>
        </w:rPr>
        <w:t>í</w:t>
      </w:r>
      <w:r w:rsidRPr="003B6269">
        <w:rPr>
          <w:rFonts w:ascii="Arial" w:hAnsi="Arial" w:cs="Arial"/>
          <w:sz w:val="26"/>
          <w:szCs w:val="26"/>
        </w:rPr>
        <w:t>tima ocupación británica de 1833</w:t>
      </w:r>
      <w:r w:rsidR="00DC2E2B" w:rsidRPr="003B6269">
        <w:rPr>
          <w:rFonts w:ascii="Arial" w:hAnsi="Arial" w:cs="Arial"/>
          <w:sz w:val="26"/>
          <w:szCs w:val="26"/>
        </w:rPr>
        <w:t xml:space="preserve"> y reafirmando</w:t>
      </w:r>
      <w:r w:rsidR="002560B0" w:rsidRPr="003B6269">
        <w:rPr>
          <w:rFonts w:ascii="Arial" w:hAnsi="Arial" w:cs="Arial"/>
          <w:sz w:val="26"/>
          <w:szCs w:val="26"/>
        </w:rPr>
        <w:t xml:space="preserve"> </w:t>
      </w:r>
      <w:r w:rsidR="00DC2E2B" w:rsidRPr="003B6269">
        <w:rPr>
          <w:rFonts w:ascii="Arial" w:hAnsi="Arial" w:cs="Arial"/>
          <w:sz w:val="26"/>
          <w:szCs w:val="26"/>
        </w:rPr>
        <w:t xml:space="preserve">que se trata de una situación colonial especial y particular, conforme al </w:t>
      </w:r>
      <w:r w:rsidR="00E3006C">
        <w:rPr>
          <w:rFonts w:ascii="Arial" w:hAnsi="Arial" w:cs="Arial"/>
          <w:sz w:val="26"/>
          <w:szCs w:val="26"/>
        </w:rPr>
        <w:t>D</w:t>
      </w:r>
      <w:r w:rsidR="00DC2E2B" w:rsidRPr="003B6269">
        <w:rPr>
          <w:rFonts w:ascii="Arial" w:hAnsi="Arial" w:cs="Arial"/>
          <w:sz w:val="26"/>
          <w:szCs w:val="26"/>
        </w:rPr>
        <w:t xml:space="preserve">erecho </w:t>
      </w:r>
      <w:r w:rsidR="00E3006C">
        <w:rPr>
          <w:rFonts w:ascii="Arial" w:hAnsi="Arial" w:cs="Arial"/>
          <w:sz w:val="26"/>
          <w:szCs w:val="26"/>
        </w:rPr>
        <w:t>I</w:t>
      </w:r>
      <w:r w:rsidR="00DC2E2B" w:rsidRPr="003B6269">
        <w:rPr>
          <w:rFonts w:ascii="Arial" w:hAnsi="Arial" w:cs="Arial"/>
          <w:sz w:val="26"/>
          <w:szCs w:val="26"/>
        </w:rPr>
        <w:t>nternacional y a las resoluciones de las Naciones Unidas.</w:t>
      </w:r>
    </w:p>
    <w:p w14:paraId="23D7A8E8" w14:textId="539AEBB0" w:rsidR="00DC2E2B" w:rsidRPr="003B6269" w:rsidRDefault="00DC2E2B" w:rsidP="003B626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>Que en dicha alocuci</w:t>
      </w:r>
      <w:r w:rsidR="002560B0" w:rsidRPr="003B6269">
        <w:rPr>
          <w:rFonts w:ascii="Arial" w:hAnsi="Arial" w:cs="Arial"/>
          <w:sz w:val="26"/>
          <w:szCs w:val="26"/>
        </w:rPr>
        <w:t>ó</w:t>
      </w:r>
      <w:r w:rsidRPr="003B6269">
        <w:rPr>
          <w:rFonts w:ascii="Arial" w:hAnsi="Arial" w:cs="Arial"/>
          <w:sz w:val="26"/>
          <w:szCs w:val="26"/>
        </w:rPr>
        <w:t>n el Poder Ejecutivo Nacional anunci</w:t>
      </w:r>
      <w:r w:rsidR="002560B0" w:rsidRPr="003B6269">
        <w:rPr>
          <w:rFonts w:ascii="Arial" w:hAnsi="Arial" w:cs="Arial"/>
          <w:sz w:val="26"/>
          <w:szCs w:val="26"/>
        </w:rPr>
        <w:t>ó</w:t>
      </w:r>
      <w:r w:rsidRPr="003B6269">
        <w:rPr>
          <w:rFonts w:ascii="Arial" w:hAnsi="Arial" w:cs="Arial"/>
          <w:sz w:val="26"/>
          <w:szCs w:val="26"/>
        </w:rPr>
        <w:t xml:space="preserve"> medidas concretas orientadas a defender los </w:t>
      </w:r>
      <w:r w:rsidR="002560B0" w:rsidRPr="003B6269">
        <w:rPr>
          <w:rFonts w:ascii="Arial" w:hAnsi="Arial" w:cs="Arial"/>
          <w:sz w:val="26"/>
          <w:szCs w:val="26"/>
        </w:rPr>
        <w:t>legítimos</w:t>
      </w:r>
      <w:r w:rsidRPr="003B6269">
        <w:rPr>
          <w:rFonts w:ascii="Arial" w:hAnsi="Arial" w:cs="Arial"/>
          <w:sz w:val="26"/>
          <w:szCs w:val="26"/>
        </w:rPr>
        <w:t xml:space="preserve"> derechos soberanos de la Rep</w:t>
      </w:r>
      <w:r w:rsidR="002560B0" w:rsidRPr="003B6269">
        <w:rPr>
          <w:rFonts w:ascii="Arial" w:hAnsi="Arial" w:cs="Arial"/>
          <w:sz w:val="26"/>
          <w:szCs w:val="26"/>
        </w:rPr>
        <w:t>ú</w:t>
      </w:r>
      <w:r w:rsidRPr="003B6269">
        <w:rPr>
          <w:rFonts w:ascii="Arial" w:hAnsi="Arial" w:cs="Arial"/>
          <w:sz w:val="26"/>
          <w:szCs w:val="26"/>
        </w:rPr>
        <w:t xml:space="preserve">blica Argentina, entre ellas el fortalecimiento de las capacidades de defensa en el </w:t>
      </w:r>
      <w:r w:rsidR="002560B0" w:rsidRPr="003B6269">
        <w:rPr>
          <w:rFonts w:ascii="Arial" w:hAnsi="Arial" w:cs="Arial"/>
          <w:sz w:val="26"/>
          <w:szCs w:val="26"/>
        </w:rPr>
        <w:t>Atlántico</w:t>
      </w:r>
      <w:r w:rsidRPr="003B6269">
        <w:rPr>
          <w:rFonts w:ascii="Arial" w:hAnsi="Arial" w:cs="Arial"/>
          <w:sz w:val="26"/>
          <w:szCs w:val="26"/>
        </w:rPr>
        <w:t xml:space="preserve"> Sur, la creación de un Consejo de Seguridad Nacional y el </w:t>
      </w:r>
      <w:r w:rsidR="002560B0" w:rsidRPr="003B6269">
        <w:rPr>
          <w:rFonts w:ascii="Arial" w:hAnsi="Arial" w:cs="Arial"/>
          <w:sz w:val="26"/>
          <w:szCs w:val="26"/>
        </w:rPr>
        <w:t>envío</w:t>
      </w:r>
      <w:r w:rsidRPr="003B6269">
        <w:rPr>
          <w:rFonts w:ascii="Arial" w:hAnsi="Arial" w:cs="Arial"/>
          <w:sz w:val="26"/>
          <w:szCs w:val="26"/>
        </w:rPr>
        <w:t xml:space="preserve"> de un proyecto de ley destinado a sancionar a las empresas que realicen actividades de exploración o explotación de recursos naturales en el área en disputa sin autorización argentina.</w:t>
      </w:r>
    </w:p>
    <w:p w14:paraId="7DA674CE" w14:textId="77EC078F" w:rsidR="00DC2E2B" w:rsidRPr="003B6269" w:rsidRDefault="00DC2E2B" w:rsidP="003B626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>Que la causa Malvinas constituye una política de Estado y un reclamo histórico, leg</w:t>
      </w:r>
      <w:r w:rsidR="002560B0" w:rsidRPr="003B6269">
        <w:rPr>
          <w:rFonts w:ascii="Arial" w:hAnsi="Arial" w:cs="Arial"/>
          <w:sz w:val="26"/>
          <w:szCs w:val="26"/>
        </w:rPr>
        <w:t>í</w:t>
      </w:r>
      <w:r w:rsidRPr="003B6269">
        <w:rPr>
          <w:rFonts w:ascii="Arial" w:hAnsi="Arial" w:cs="Arial"/>
          <w:sz w:val="26"/>
          <w:szCs w:val="26"/>
        </w:rPr>
        <w:t xml:space="preserve">timo e imprescriptible del pueblo argentino, consagrado en la </w:t>
      </w:r>
      <w:r w:rsidR="002560B0" w:rsidRPr="003B6269">
        <w:rPr>
          <w:rFonts w:ascii="Arial" w:hAnsi="Arial" w:cs="Arial"/>
          <w:sz w:val="26"/>
          <w:szCs w:val="26"/>
        </w:rPr>
        <w:t>Constitución</w:t>
      </w:r>
      <w:r w:rsidRPr="003B6269">
        <w:rPr>
          <w:rFonts w:ascii="Arial" w:hAnsi="Arial" w:cs="Arial"/>
          <w:sz w:val="26"/>
          <w:szCs w:val="26"/>
        </w:rPr>
        <w:t xml:space="preserve"> Nacional.</w:t>
      </w:r>
    </w:p>
    <w:p w14:paraId="076F0FE3" w14:textId="1CBD5263" w:rsidR="00DC2E2B" w:rsidRPr="003B6269" w:rsidRDefault="00DC2E2B" w:rsidP="003B626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 xml:space="preserve">Que el Partido de 25 de Mayo, en su carácter de </w:t>
      </w:r>
      <w:r w:rsidR="00E3006C">
        <w:rPr>
          <w:rFonts w:ascii="Arial" w:hAnsi="Arial" w:cs="Arial"/>
          <w:sz w:val="26"/>
          <w:szCs w:val="26"/>
        </w:rPr>
        <w:t>M</w:t>
      </w:r>
      <w:r w:rsidRPr="003B6269">
        <w:rPr>
          <w:rFonts w:ascii="Arial" w:hAnsi="Arial" w:cs="Arial"/>
          <w:sz w:val="26"/>
          <w:szCs w:val="26"/>
        </w:rPr>
        <w:t xml:space="preserve">unicipio de la </w:t>
      </w:r>
      <w:r w:rsidR="00070B7B" w:rsidRPr="003B6269">
        <w:rPr>
          <w:rFonts w:ascii="Arial" w:hAnsi="Arial" w:cs="Arial"/>
          <w:sz w:val="26"/>
          <w:szCs w:val="26"/>
        </w:rPr>
        <w:t>Provincia de Buenos Aires, se suma al sentimiento nacional de reafirmación de la soberanía sobre las Islas Malvinas y valora positivamente toda expresión clara y firme de las autoridades nacionales en defensa de los derechos argentinos.</w:t>
      </w:r>
    </w:p>
    <w:p w14:paraId="1D38831F" w14:textId="31F5867D" w:rsidR="00070B7B" w:rsidRPr="003B6269" w:rsidRDefault="00070B7B" w:rsidP="003B6269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t xml:space="preserve">Que resulta oportuno y necesario que este Concejo Deliberante se expida en apoyo a la reafirmación de la soberanía argentina realizada por el Presidente de la </w:t>
      </w:r>
      <w:r w:rsidR="002560B0" w:rsidRPr="003B6269">
        <w:rPr>
          <w:rFonts w:ascii="Arial" w:hAnsi="Arial" w:cs="Arial"/>
          <w:sz w:val="26"/>
          <w:szCs w:val="26"/>
        </w:rPr>
        <w:t>Nación</w:t>
      </w:r>
      <w:r w:rsidRPr="003B6269">
        <w:rPr>
          <w:rFonts w:ascii="Arial" w:hAnsi="Arial" w:cs="Arial"/>
          <w:sz w:val="26"/>
          <w:szCs w:val="26"/>
        </w:rPr>
        <w:t>.</w:t>
      </w:r>
    </w:p>
    <w:p w14:paraId="29BCAC07" w14:textId="70B7B064" w:rsidR="00070B7B" w:rsidRPr="003B6269" w:rsidRDefault="00070B7B" w:rsidP="003B6269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sz w:val="26"/>
          <w:szCs w:val="26"/>
        </w:rPr>
        <w:lastRenderedPageBreak/>
        <w:t>Por ello,</w:t>
      </w:r>
      <w:r w:rsidR="003B6269">
        <w:rPr>
          <w:rFonts w:ascii="Arial" w:hAnsi="Arial" w:cs="Arial"/>
          <w:sz w:val="26"/>
          <w:szCs w:val="26"/>
        </w:rPr>
        <w:t xml:space="preserve"> </w:t>
      </w:r>
      <w:r w:rsidRPr="003B6269">
        <w:rPr>
          <w:rFonts w:ascii="Arial" w:hAnsi="Arial" w:cs="Arial"/>
          <w:sz w:val="26"/>
          <w:szCs w:val="26"/>
        </w:rPr>
        <w:t>EL HONORABLE CONCEJO DELIBERANTE DEL PARTIDO DE 25 DE MAYO</w:t>
      </w:r>
    </w:p>
    <w:p w14:paraId="38DA8D49" w14:textId="636D51C4" w:rsidR="00070B7B" w:rsidRPr="003B6269" w:rsidRDefault="00070B7B" w:rsidP="003B6269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3B6269">
        <w:rPr>
          <w:rFonts w:ascii="Arial" w:hAnsi="Arial" w:cs="Arial"/>
          <w:b/>
          <w:bCs/>
          <w:sz w:val="26"/>
          <w:szCs w:val="26"/>
          <w:u w:val="single"/>
        </w:rPr>
        <w:t>DE</w:t>
      </w:r>
      <w:r w:rsidR="003B6269">
        <w:rPr>
          <w:rFonts w:ascii="Arial" w:hAnsi="Arial" w:cs="Arial"/>
          <w:b/>
          <w:bCs/>
          <w:sz w:val="26"/>
          <w:szCs w:val="26"/>
          <w:u w:val="single"/>
        </w:rPr>
        <w:t>CRETO</w:t>
      </w:r>
      <w:r w:rsidRPr="003B6269">
        <w:rPr>
          <w:rFonts w:ascii="Arial" w:hAnsi="Arial" w:cs="Arial"/>
          <w:b/>
          <w:bCs/>
          <w:sz w:val="26"/>
          <w:szCs w:val="26"/>
          <w:u w:val="single"/>
        </w:rPr>
        <w:t>:</w:t>
      </w:r>
    </w:p>
    <w:p w14:paraId="7871861E" w14:textId="28F0E890" w:rsidR="00070B7B" w:rsidRPr="003B6269" w:rsidRDefault="003B6269" w:rsidP="009964C4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070B7B" w:rsidRPr="003B6269">
        <w:rPr>
          <w:rFonts w:ascii="Arial" w:hAnsi="Arial" w:cs="Arial"/>
          <w:b/>
          <w:bCs/>
          <w:sz w:val="26"/>
          <w:szCs w:val="26"/>
          <w:u w:val="single"/>
        </w:rPr>
        <w:t xml:space="preserve"> 1°</w:t>
      </w:r>
      <w:r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070B7B" w:rsidRPr="003B6269">
        <w:rPr>
          <w:rFonts w:ascii="Arial" w:hAnsi="Arial" w:cs="Arial"/>
          <w:sz w:val="26"/>
          <w:szCs w:val="26"/>
        </w:rPr>
        <w:t xml:space="preserve"> Expresar su beneplácito y </w:t>
      </w:r>
      <w:r w:rsidR="002560B0" w:rsidRPr="003B6269">
        <w:rPr>
          <w:rFonts w:ascii="Arial" w:hAnsi="Arial" w:cs="Arial"/>
          <w:sz w:val="26"/>
          <w:szCs w:val="26"/>
        </w:rPr>
        <w:t>adhesión</w:t>
      </w:r>
      <w:r w:rsidR="00070B7B" w:rsidRPr="003B6269">
        <w:rPr>
          <w:rFonts w:ascii="Arial" w:hAnsi="Arial" w:cs="Arial"/>
          <w:sz w:val="26"/>
          <w:szCs w:val="26"/>
        </w:rPr>
        <w:t xml:space="preserve"> a la reafirmación de la soberanía sobre las Islas Malvinas, Georgias del Sur, </w:t>
      </w:r>
      <w:r w:rsidR="002560B0" w:rsidRPr="003B6269">
        <w:rPr>
          <w:rFonts w:ascii="Arial" w:hAnsi="Arial" w:cs="Arial"/>
          <w:sz w:val="26"/>
          <w:szCs w:val="26"/>
        </w:rPr>
        <w:t>Sándwich</w:t>
      </w:r>
      <w:r w:rsidR="00070B7B" w:rsidRPr="003B6269">
        <w:rPr>
          <w:rFonts w:ascii="Arial" w:hAnsi="Arial" w:cs="Arial"/>
          <w:sz w:val="26"/>
          <w:szCs w:val="26"/>
        </w:rPr>
        <w:t xml:space="preserve"> del Sur y el Sector </w:t>
      </w:r>
      <w:r w:rsidR="002560B0" w:rsidRPr="003B6269">
        <w:rPr>
          <w:rFonts w:ascii="Arial" w:hAnsi="Arial" w:cs="Arial"/>
          <w:sz w:val="26"/>
          <w:szCs w:val="26"/>
        </w:rPr>
        <w:t>Antártico</w:t>
      </w:r>
      <w:r w:rsidR="00070B7B" w:rsidRPr="003B6269">
        <w:rPr>
          <w:rFonts w:ascii="Arial" w:hAnsi="Arial" w:cs="Arial"/>
          <w:sz w:val="26"/>
          <w:szCs w:val="26"/>
        </w:rPr>
        <w:t xml:space="preserve"> Argentino, formulada por el Presidente de la </w:t>
      </w:r>
      <w:r w:rsidR="002560B0" w:rsidRPr="003B6269">
        <w:rPr>
          <w:rFonts w:ascii="Arial" w:hAnsi="Arial" w:cs="Arial"/>
          <w:sz w:val="26"/>
          <w:szCs w:val="26"/>
        </w:rPr>
        <w:t>Nación</w:t>
      </w:r>
      <w:r w:rsidR="00070B7B" w:rsidRPr="003B6269">
        <w:rPr>
          <w:rFonts w:ascii="Arial" w:hAnsi="Arial" w:cs="Arial"/>
          <w:sz w:val="26"/>
          <w:szCs w:val="26"/>
        </w:rPr>
        <w:t xml:space="preserve">, Dr. Javier Gerardo Milei, en la cadena nacional del 3 de </w:t>
      </w:r>
      <w:r w:rsidR="002560B0" w:rsidRPr="003B6269">
        <w:rPr>
          <w:rFonts w:ascii="Arial" w:hAnsi="Arial" w:cs="Arial"/>
          <w:sz w:val="26"/>
          <w:szCs w:val="26"/>
        </w:rPr>
        <w:t>septiembre</w:t>
      </w:r>
      <w:r w:rsidR="00070B7B" w:rsidRPr="003B6269">
        <w:rPr>
          <w:rFonts w:ascii="Arial" w:hAnsi="Arial" w:cs="Arial"/>
          <w:sz w:val="26"/>
          <w:szCs w:val="26"/>
        </w:rPr>
        <w:t xml:space="preserve"> de 2026.</w:t>
      </w:r>
    </w:p>
    <w:p w14:paraId="39E2E855" w14:textId="28546A80" w:rsidR="00070B7B" w:rsidRPr="003B6269" w:rsidRDefault="003B6269" w:rsidP="009964C4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070B7B" w:rsidRPr="003B6269">
        <w:rPr>
          <w:rFonts w:ascii="Arial" w:hAnsi="Arial" w:cs="Arial"/>
          <w:b/>
          <w:bCs/>
          <w:sz w:val="26"/>
          <w:szCs w:val="26"/>
          <w:u w:val="single"/>
        </w:rPr>
        <w:t xml:space="preserve"> 2°</w:t>
      </w:r>
      <w:r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070B7B" w:rsidRPr="003B6269">
        <w:rPr>
          <w:rFonts w:ascii="Arial" w:hAnsi="Arial" w:cs="Arial"/>
          <w:sz w:val="26"/>
          <w:szCs w:val="26"/>
        </w:rPr>
        <w:t xml:space="preserve"> Destacar la importancia </w:t>
      </w:r>
      <w:r w:rsidR="009964C4" w:rsidRPr="003B6269">
        <w:rPr>
          <w:rFonts w:ascii="Arial" w:hAnsi="Arial" w:cs="Arial"/>
          <w:sz w:val="26"/>
          <w:szCs w:val="26"/>
        </w:rPr>
        <w:t>de que el reclamo soberano se sostenga con firmeza, coherencia</w:t>
      </w:r>
      <w:r w:rsidR="002560B0" w:rsidRPr="003B6269">
        <w:rPr>
          <w:rFonts w:ascii="Arial" w:hAnsi="Arial" w:cs="Arial"/>
          <w:sz w:val="26"/>
          <w:szCs w:val="26"/>
        </w:rPr>
        <w:t xml:space="preserve"> </w:t>
      </w:r>
      <w:r w:rsidR="009964C4" w:rsidRPr="003B6269">
        <w:rPr>
          <w:rFonts w:ascii="Arial" w:hAnsi="Arial" w:cs="Arial"/>
          <w:sz w:val="26"/>
          <w:szCs w:val="26"/>
        </w:rPr>
        <w:t>y en el marco del derecho internacional, como causa nacional que trasciende las d</w:t>
      </w:r>
      <w:r w:rsidR="002560B0" w:rsidRPr="003B6269">
        <w:rPr>
          <w:rFonts w:ascii="Arial" w:hAnsi="Arial" w:cs="Arial"/>
          <w:sz w:val="26"/>
          <w:szCs w:val="26"/>
        </w:rPr>
        <w:t>i</w:t>
      </w:r>
      <w:r w:rsidR="009964C4" w:rsidRPr="003B6269">
        <w:rPr>
          <w:rFonts w:ascii="Arial" w:hAnsi="Arial" w:cs="Arial"/>
          <w:sz w:val="26"/>
          <w:szCs w:val="26"/>
        </w:rPr>
        <w:t>ferencias partidarias.</w:t>
      </w:r>
    </w:p>
    <w:p w14:paraId="77FCB631" w14:textId="739458A8" w:rsidR="009964C4" w:rsidRPr="003B6269" w:rsidRDefault="003B6269" w:rsidP="009964C4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b/>
          <w:bCs/>
          <w:sz w:val="26"/>
          <w:szCs w:val="26"/>
          <w:u w:val="single"/>
        </w:rPr>
        <w:t>Artí</w:t>
      </w:r>
      <w:r>
        <w:rPr>
          <w:rFonts w:ascii="Arial" w:hAnsi="Arial" w:cs="Arial"/>
          <w:b/>
          <w:bCs/>
          <w:sz w:val="26"/>
          <w:szCs w:val="26"/>
          <w:u w:val="single"/>
        </w:rPr>
        <w:t>c</w:t>
      </w:r>
      <w:r w:rsidRPr="003B6269">
        <w:rPr>
          <w:rFonts w:ascii="Arial" w:hAnsi="Arial" w:cs="Arial"/>
          <w:b/>
          <w:bCs/>
          <w:sz w:val="26"/>
          <w:szCs w:val="26"/>
          <w:u w:val="single"/>
        </w:rPr>
        <w:t>ulo</w:t>
      </w:r>
      <w:r w:rsidR="009964C4" w:rsidRPr="003B6269">
        <w:rPr>
          <w:rFonts w:ascii="Arial" w:hAnsi="Arial" w:cs="Arial"/>
          <w:b/>
          <w:bCs/>
          <w:sz w:val="26"/>
          <w:szCs w:val="26"/>
          <w:u w:val="single"/>
        </w:rPr>
        <w:t xml:space="preserve"> 3°</w:t>
      </w:r>
      <w:r w:rsidRPr="003B6269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9964C4" w:rsidRPr="003B6269">
        <w:rPr>
          <w:rFonts w:ascii="Arial" w:hAnsi="Arial" w:cs="Arial"/>
          <w:sz w:val="26"/>
          <w:szCs w:val="26"/>
        </w:rPr>
        <w:t xml:space="preserve"> Comunicar la presente declaración al Poder Ejecutivo Nacional, a la Honorable </w:t>
      </w:r>
      <w:r w:rsidR="002560B0" w:rsidRPr="003B6269">
        <w:rPr>
          <w:rFonts w:ascii="Arial" w:hAnsi="Arial" w:cs="Arial"/>
          <w:sz w:val="26"/>
          <w:szCs w:val="26"/>
        </w:rPr>
        <w:t>Cámara</w:t>
      </w:r>
      <w:r w:rsidR="009964C4" w:rsidRPr="003B6269">
        <w:rPr>
          <w:rFonts w:ascii="Arial" w:hAnsi="Arial" w:cs="Arial"/>
          <w:sz w:val="26"/>
          <w:szCs w:val="26"/>
        </w:rPr>
        <w:t xml:space="preserve"> de Diputados de la </w:t>
      </w:r>
      <w:r w:rsidR="002560B0" w:rsidRPr="003B6269">
        <w:rPr>
          <w:rFonts w:ascii="Arial" w:hAnsi="Arial" w:cs="Arial"/>
          <w:sz w:val="26"/>
          <w:szCs w:val="26"/>
        </w:rPr>
        <w:t>Nación</w:t>
      </w:r>
      <w:r w:rsidR="009964C4" w:rsidRPr="003B6269">
        <w:rPr>
          <w:rFonts w:ascii="Arial" w:hAnsi="Arial" w:cs="Arial"/>
          <w:sz w:val="26"/>
          <w:szCs w:val="26"/>
        </w:rPr>
        <w:t xml:space="preserve">, al Honorable Senado de la </w:t>
      </w:r>
      <w:r w:rsidR="002560B0" w:rsidRPr="003B6269">
        <w:rPr>
          <w:rFonts w:ascii="Arial" w:hAnsi="Arial" w:cs="Arial"/>
          <w:sz w:val="26"/>
          <w:szCs w:val="26"/>
        </w:rPr>
        <w:t>Nación</w:t>
      </w:r>
      <w:r w:rsidR="009964C4" w:rsidRPr="003B6269">
        <w:rPr>
          <w:rFonts w:ascii="Arial" w:hAnsi="Arial" w:cs="Arial"/>
          <w:sz w:val="26"/>
          <w:szCs w:val="26"/>
        </w:rPr>
        <w:t xml:space="preserve">, a la </w:t>
      </w:r>
      <w:r w:rsidR="002560B0" w:rsidRPr="003B6269">
        <w:rPr>
          <w:rFonts w:ascii="Arial" w:hAnsi="Arial" w:cs="Arial"/>
          <w:sz w:val="26"/>
          <w:szCs w:val="26"/>
        </w:rPr>
        <w:t>Cámara</w:t>
      </w:r>
      <w:r w:rsidR="009964C4" w:rsidRPr="003B6269">
        <w:rPr>
          <w:rFonts w:ascii="Arial" w:hAnsi="Arial" w:cs="Arial"/>
          <w:sz w:val="26"/>
          <w:szCs w:val="26"/>
        </w:rPr>
        <w:t xml:space="preserve"> de Diputados y Senado de la Provincia de Buenos Aires y a la Intendencia Municipal de 25 de Mayo.</w:t>
      </w:r>
    </w:p>
    <w:p w14:paraId="4D45B09D" w14:textId="18150A13" w:rsidR="003B6269" w:rsidRDefault="003B6269" w:rsidP="003B6269">
      <w:pPr>
        <w:jc w:val="both"/>
        <w:rPr>
          <w:rFonts w:ascii="Arial" w:hAnsi="Arial" w:cs="Arial"/>
          <w:sz w:val="26"/>
          <w:szCs w:val="26"/>
        </w:rPr>
      </w:pPr>
      <w:r w:rsidRPr="003B6269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964C4" w:rsidRPr="003B6269">
        <w:rPr>
          <w:rFonts w:ascii="Arial" w:hAnsi="Arial" w:cs="Arial"/>
          <w:b/>
          <w:bCs/>
          <w:sz w:val="26"/>
          <w:szCs w:val="26"/>
          <w:u w:val="single"/>
        </w:rPr>
        <w:t xml:space="preserve"> 4</w:t>
      </w:r>
      <w:r w:rsidRPr="003B6269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9964C4" w:rsidRPr="003B6269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9964C4" w:rsidRPr="003B6269">
        <w:rPr>
          <w:rFonts w:ascii="Arial" w:hAnsi="Arial" w:cs="Arial"/>
          <w:sz w:val="26"/>
          <w:szCs w:val="26"/>
        </w:rPr>
        <w:t>De forma.</w:t>
      </w:r>
    </w:p>
    <w:p w14:paraId="3568E112" w14:textId="77777777" w:rsidR="003B6269" w:rsidRDefault="003B6269" w:rsidP="003B6269">
      <w:pPr>
        <w:jc w:val="both"/>
        <w:rPr>
          <w:rFonts w:ascii="Arial" w:hAnsi="Arial" w:cs="Arial"/>
          <w:sz w:val="26"/>
          <w:szCs w:val="26"/>
        </w:rPr>
      </w:pPr>
    </w:p>
    <w:p w14:paraId="0925364B" w14:textId="2E963DDD" w:rsidR="00E3006C" w:rsidRPr="00E3006C" w:rsidRDefault="00E3006C" w:rsidP="00E3006C">
      <w:pPr>
        <w:spacing w:after="80" w:line="240" w:lineRule="auto"/>
        <w:jc w:val="both"/>
        <w:rPr>
          <w:rFonts w:ascii="Arial" w:eastAsiaTheme="minorEastAsia" w:hAnsi="Arial" w:cs="Arial"/>
          <w:bCs/>
          <w:sz w:val="26"/>
          <w:szCs w:val="26"/>
        </w:rPr>
      </w:pPr>
      <w:r w:rsidRPr="00E3006C">
        <w:rPr>
          <w:rFonts w:ascii="Arial" w:eastAsiaTheme="minorEastAsia" w:hAnsi="Arial" w:cs="Arial"/>
          <w:bCs/>
          <w:sz w:val="26"/>
          <w:szCs w:val="26"/>
        </w:rPr>
        <w:t xml:space="preserve">Firman los Concejales: </w:t>
      </w:r>
      <w:r>
        <w:rPr>
          <w:rFonts w:ascii="Arial" w:eastAsiaTheme="minorEastAsia" w:hAnsi="Arial" w:cs="Arial"/>
          <w:bCs/>
          <w:sz w:val="26"/>
          <w:szCs w:val="26"/>
        </w:rPr>
        <w:t>Caronello y Cortés</w:t>
      </w:r>
      <w:r w:rsidRPr="00E3006C">
        <w:rPr>
          <w:rFonts w:ascii="Arial" w:eastAsiaTheme="minorEastAsia" w:hAnsi="Arial" w:cs="Arial"/>
          <w:bCs/>
          <w:sz w:val="26"/>
          <w:szCs w:val="26"/>
        </w:rPr>
        <w:t>.</w:t>
      </w:r>
    </w:p>
    <w:p w14:paraId="77DCE3FD" w14:textId="73A087E7" w:rsidR="003B6269" w:rsidRPr="003B6269" w:rsidRDefault="00E3006C" w:rsidP="00E3006C">
      <w:pPr>
        <w:jc w:val="both"/>
        <w:rPr>
          <w:rFonts w:ascii="Arial" w:hAnsi="Arial" w:cs="Arial"/>
          <w:sz w:val="26"/>
          <w:szCs w:val="26"/>
        </w:rPr>
      </w:pPr>
      <w:r w:rsidRPr="00E3006C">
        <w:rPr>
          <w:rFonts w:ascii="Arial" w:eastAsiaTheme="minorEastAsia" w:hAnsi="Arial" w:cs="Arial"/>
          <w:bCs/>
          <w:sz w:val="26"/>
          <w:szCs w:val="26"/>
        </w:rPr>
        <w:pict w14:anchorId="6825B1DC">
          <v:rect id="_x0000_i1027" style="width:441.9pt;height:1.5pt" o:hrstd="t" o:hr="t" fillcolor="#a0a0a0" stroked="f"/>
        </w:pict>
      </w:r>
    </w:p>
    <w:sectPr w:rsidR="003B6269" w:rsidRPr="003B6269" w:rsidSect="003B6269">
      <w:pgSz w:w="11906" w:h="16838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3E5"/>
    <w:rsid w:val="00070B7B"/>
    <w:rsid w:val="00235CA1"/>
    <w:rsid w:val="002560B0"/>
    <w:rsid w:val="003B6269"/>
    <w:rsid w:val="00420E59"/>
    <w:rsid w:val="00497821"/>
    <w:rsid w:val="006D7F74"/>
    <w:rsid w:val="007C73E5"/>
    <w:rsid w:val="009964C4"/>
    <w:rsid w:val="00DC2E2B"/>
    <w:rsid w:val="00E3006C"/>
    <w:rsid w:val="00E7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C7D51"/>
  <w15:chartTrackingRefBased/>
  <w15:docId w15:val="{EBE918B7-4A76-4B3A-A72C-54765211A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73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73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C73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C73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73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C73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C73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C73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C73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C73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C73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C73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C73E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C73E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73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C73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C73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C73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C7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C7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C73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C7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C73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C73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C73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C73E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C73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C73E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C73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caronello</dc:creator>
  <cp:keywords/>
  <dc:description/>
  <cp:lastModifiedBy>Ryzen5</cp:lastModifiedBy>
  <cp:revision>3</cp:revision>
  <dcterms:created xsi:type="dcterms:W3CDTF">2026-09-04T03:41:00Z</dcterms:created>
  <dcterms:modified xsi:type="dcterms:W3CDTF">2026-09-08T16:07:00Z</dcterms:modified>
</cp:coreProperties>
</file>